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CE36E" w14:textId="77777777" w:rsidR="00E07FA6" w:rsidRPr="002B3902" w:rsidRDefault="00E07FA6" w:rsidP="00E07FA6">
      <w:pPr>
        <w:pStyle w:val="Indicazionecapitolato"/>
        <w:tabs>
          <w:tab w:val="left" w:pos="5160"/>
          <w:tab w:val="right" w:pos="9639"/>
        </w:tabs>
        <w:spacing w:after="0"/>
        <w:jc w:val="both"/>
        <w:rPr>
          <w:rFonts w:ascii="Swis721 Lt BT" w:hAnsi="Swis721 Lt BT" w:cs="Arial"/>
          <w:b w:val="0"/>
          <w:bCs/>
          <w:sz w:val="20"/>
        </w:rPr>
      </w:pPr>
      <w:bookmarkStart w:id="0" w:name="_Hlk38965871"/>
      <w:r w:rsidRPr="002B3902">
        <w:rPr>
          <w:rFonts w:ascii="Swis721 Lt BT" w:hAnsi="Swis721 Lt BT" w:cs="Arial"/>
          <w:b w:val="0"/>
          <w:bCs/>
          <w:sz w:val="20"/>
        </w:rPr>
        <w:t>NEL PRESENTE DOCUMENTO SONO RIPORTATI I SEGUENTI ARGOMENTI</w:t>
      </w:r>
    </w:p>
    <w:p w14:paraId="23FDE5FA" w14:textId="77777777" w:rsidR="00E07FA6" w:rsidRPr="002B3902" w:rsidRDefault="00E07FA6" w:rsidP="00E07FA6">
      <w:pPr>
        <w:numPr>
          <w:ilvl w:val="0"/>
          <w:numId w:val="4"/>
        </w:numPr>
        <w:rPr>
          <w:rFonts w:ascii="Swis721 Lt BT" w:hAnsi="Swis721 Lt BT"/>
          <w:bCs/>
        </w:rPr>
      </w:pPr>
      <w:r w:rsidRPr="002B3902">
        <w:rPr>
          <w:rFonts w:ascii="Swis721 Lt BT" w:hAnsi="Swis721 Lt BT"/>
          <w:bCs/>
        </w:rPr>
        <w:t>Modalità di computo dei costi</w:t>
      </w:r>
    </w:p>
    <w:p w14:paraId="5E6C7AB1" w14:textId="77777777" w:rsidR="00E07FA6" w:rsidRPr="002B3902" w:rsidRDefault="00E07FA6" w:rsidP="00E07FA6">
      <w:pPr>
        <w:numPr>
          <w:ilvl w:val="0"/>
          <w:numId w:val="4"/>
        </w:numPr>
        <w:rPr>
          <w:rFonts w:ascii="Swis721 Lt BT" w:hAnsi="Swis721 Lt BT"/>
          <w:bCs/>
        </w:rPr>
      </w:pPr>
      <w:r w:rsidRPr="002B3902">
        <w:rPr>
          <w:rFonts w:ascii="Swis721 Lt BT" w:hAnsi="Swis721 Lt BT"/>
          <w:bCs/>
        </w:rPr>
        <w:t>Descrizione del sistema di impermeabilizzazione</w:t>
      </w:r>
    </w:p>
    <w:p w14:paraId="02ABAE19" w14:textId="77777777" w:rsidR="00E07FA6" w:rsidRPr="002B3902" w:rsidRDefault="00E07FA6" w:rsidP="00E07FA6">
      <w:pPr>
        <w:numPr>
          <w:ilvl w:val="0"/>
          <w:numId w:val="4"/>
        </w:numPr>
        <w:rPr>
          <w:rFonts w:ascii="Swis721 Lt BT" w:hAnsi="Swis721 Lt BT"/>
          <w:bCs/>
        </w:rPr>
      </w:pPr>
      <w:r w:rsidRPr="002B3902">
        <w:rPr>
          <w:rFonts w:ascii="Swis721 Lt BT" w:hAnsi="Swis721 Lt BT"/>
          <w:bCs/>
        </w:rPr>
        <w:t>Sistema a verde pensile…</w:t>
      </w:r>
    </w:p>
    <w:p w14:paraId="0F42A7BD" w14:textId="77777777" w:rsidR="00E07FA6" w:rsidRDefault="00BF2B99" w:rsidP="00E07FA6">
      <w:pPr>
        <w:numPr>
          <w:ilvl w:val="0"/>
          <w:numId w:val="4"/>
        </w:numPr>
        <w:rPr>
          <w:rFonts w:ascii="Swis721 Lt BT" w:hAnsi="Swis721 Lt BT"/>
          <w:bCs/>
        </w:rPr>
      </w:pPr>
      <w:r>
        <w:rPr>
          <w:rFonts w:ascii="Swis721 Lt BT" w:hAnsi="Swis721 Lt BT"/>
          <w:bCs/>
        </w:rPr>
        <w:t>Finitura</w:t>
      </w:r>
    </w:p>
    <w:p w14:paraId="0B29A90D" w14:textId="77777777" w:rsidR="000D7968" w:rsidRDefault="000D7968" w:rsidP="00E07FA6">
      <w:pPr>
        <w:numPr>
          <w:ilvl w:val="0"/>
          <w:numId w:val="4"/>
        </w:numPr>
        <w:rPr>
          <w:rFonts w:ascii="Swis721 Lt BT" w:hAnsi="Swis721 Lt BT"/>
          <w:bCs/>
        </w:rPr>
      </w:pPr>
      <w:r>
        <w:rPr>
          <w:rFonts w:ascii="Swis721 Lt BT" w:hAnsi="Swis721 Lt BT"/>
          <w:bCs/>
        </w:rPr>
        <w:t>Canalette</w:t>
      </w:r>
    </w:p>
    <w:p w14:paraId="5847025B" w14:textId="77777777" w:rsidR="00BF2B99" w:rsidRDefault="00BF2B99" w:rsidP="00BF2B99">
      <w:pPr>
        <w:ind w:left="720"/>
        <w:rPr>
          <w:rFonts w:ascii="Swis721 Lt BT" w:hAnsi="Swis721 Lt BT"/>
          <w:bCs/>
        </w:rPr>
      </w:pPr>
    </w:p>
    <w:tbl>
      <w:tblPr>
        <w:tblW w:w="9639" w:type="dxa"/>
        <w:jc w:val="center"/>
        <w:tblLook w:val="00A0" w:firstRow="1" w:lastRow="0" w:firstColumn="1" w:lastColumn="0" w:noHBand="0" w:noVBand="0"/>
      </w:tblPr>
      <w:tblGrid>
        <w:gridCol w:w="9639"/>
      </w:tblGrid>
      <w:tr w:rsidR="008276B8" w:rsidRPr="00A81AE5" w14:paraId="1E792FD2" w14:textId="77777777">
        <w:trPr>
          <w:trHeight w:hRule="exact" w:val="680"/>
          <w:jc w:val="center"/>
        </w:trPr>
        <w:tc>
          <w:tcPr>
            <w:tcW w:w="9639" w:type="dxa"/>
            <w:shd w:val="pct12" w:color="auto" w:fill="auto"/>
            <w:vAlign w:val="center"/>
          </w:tcPr>
          <w:p w14:paraId="37324476" w14:textId="77777777" w:rsidR="008276B8" w:rsidRPr="00A816EF" w:rsidRDefault="008276B8">
            <w:pPr>
              <w:pStyle w:val="StileTitolo4Sinistro063cmSporgente063cm"/>
              <w:tabs>
                <w:tab w:val="clear" w:pos="720"/>
              </w:tabs>
              <w:spacing w:before="0" w:after="0"/>
              <w:ind w:left="283" w:firstLine="0"/>
              <w:outlineLvl w:val="0"/>
              <w:rPr>
                <w:rFonts w:ascii="Swis721 Lt BT" w:hAnsi="Swis721 Lt BT" w:cs="Swis721 Lt BT"/>
              </w:rPr>
            </w:pPr>
            <w:r w:rsidRPr="00A816EF">
              <w:rPr>
                <w:rFonts w:ascii="Swis721 Lt BT" w:hAnsi="Swis721 Lt BT" w:cs="Swis721 Lt BT"/>
              </w:rPr>
              <w:t>MODALITA’ DI COMPUTO DEI COSTI – TETTI PIANI</w:t>
            </w:r>
          </w:p>
        </w:tc>
      </w:tr>
    </w:tbl>
    <w:p w14:paraId="2A2C53AC" w14:textId="77777777" w:rsidR="008276B8" w:rsidRPr="00A816EF" w:rsidRDefault="008276B8">
      <w:pPr>
        <w:tabs>
          <w:tab w:val="left" w:pos="540"/>
        </w:tabs>
        <w:suppressAutoHyphens/>
        <w:jc w:val="both"/>
        <w:rPr>
          <w:rFonts w:ascii="Swis721 Lt BT" w:hAnsi="Swis721 Lt BT" w:cs="Swis721 Lt BT"/>
          <w:b/>
          <w:bCs/>
          <w:lang w:eastAsia="ar-SA"/>
        </w:rPr>
      </w:pPr>
    </w:p>
    <w:p w14:paraId="0192B2CC" w14:textId="77777777" w:rsidR="008276B8" w:rsidRPr="00A816EF" w:rsidRDefault="008276B8">
      <w:pPr>
        <w:tabs>
          <w:tab w:val="left" w:pos="540"/>
        </w:tabs>
        <w:suppressAutoHyphens/>
        <w:jc w:val="both"/>
        <w:rPr>
          <w:rFonts w:ascii="Swis721 Lt BT" w:hAnsi="Swis721 Lt BT" w:cs="Swis721 Lt BT"/>
          <w:lang w:eastAsia="ar-SA"/>
        </w:rPr>
      </w:pPr>
      <w:r w:rsidRPr="00A816EF">
        <w:rPr>
          <w:rFonts w:ascii="Swis721 Lt BT" w:hAnsi="Swis721 Lt BT" w:cs="Swis721 Lt BT"/>
          <w:b/>
          <w:bCs/>
          <w:lang w:eastAsia="ar-SA"/>
        </w:rPr>
        <w:t>COSTI COMPRESI</w:t>
      </w:r>
    </w:p>
    <w:p w14:paraId="73E1F042" w14:textId="77777777" w:rsidR="008276B8" w:rsidRPr="00A816EF" w:rsidRDefault="008276B8">
      <w:pPr>
        <w:suppressAutoHyphens/>
        <w:jc w:val="both"/>
        <w:rPr>
          <w:rFonts w:ascii="Swis721 Lt BT" w:hAnsi="Swis721 Lt BT" w:cs="Swis721 Lt BT"/>
          <w:lang w:eastAsia="ar-SA"/>
        </w:rPr>
      </w:pPr>
      <w:r w:rsidRPr="00A816EF">
        <w:rPr>
          <w:rFonts w:ascii="Swis721 Lt BT" w:hAnsi="Swis721 Lt BT" w:cs="Swis721 Lt BT"/>
          <w:lang w:eastAsia="ar-SA"/>
        </w:rPr>
        <w:t xml:space="preserve">L’analisi costo si riferisce alla fornitura, al trasporto in zona accessibile ad autoarticolati e alla posa in opera del sistema Harpo verdepensile cantiere Italia su una superficie ≥ 500 mq. </w:t>
      </w:r>
    </w:p>
    <w:p w14:paraId="3DCAFE00" w14:textId="77777777" w:rsidR="008276B8" w:rsidRPr="00A816EF" w:rsidRDefault="008276B8">
      <w:pPr>
        <w:tabs>
          <w:tab w:val="left" w:pos="1080"/>
        </w:tabs>
        <w:suppressAutoHyphens/>
        <w:jc w:val="both"/>
        <w:rPr>
          <w:rFonts w:ascii="Swis721 Lt BT" w:hAnsi="Swis721 Lt BT" w:cs="Swis721 Lt BT"/>
          <w:lang w:eastAsia="ar-SA"/>
        </w:rPr>
      </w:pPr>
      <w:r w:rsidRPr="00A816EF">
        <w:rPr>
          <w:rFonts w:ascii="Swis721 Lt BT" w:hAnsi="Swis721 Lt BT" w:cs="Swis721 Lt BT"/>
          <w:lang w:eastAsia="ar-SA"/>
        </w:rPr>
        <w:t>L’analisi contempla l’idoneità al collaudo delle opere a verde (UNI 11235)</w:t>
      </w:r>
    </w:p>
    <w:p w14:paraId="2F7F2C47" w14:textId="77777777" w:rsidR="008276B8" w:rsidRPr="00A816EF" w:rsidRDefault="008276B8">
      <w:pPr>
        <w:tabs>
          <w:tab w:val="left" w:pos="-4500"/>
          <w:tab w:val="left" w:pos="1080"/>
        </w:tabs>
        <w:suppressAutoHyphens/>
        <w:ind w:left="540"/>
        <w:jc w:val="both"/>
        <w:rPr>
          <w:rFonts w:ascii="Swis721 Lt BT" w:hAnsi="Swis721 Lt BT" w:cs="Swis721 Lt BT"/>
          <w:lang w:eastAsia="ar-SA"/>
        </w:rPr>
      </w:pPr>
    </w:p>
    <w:p w14:paraId="3CD2774F" w14:textId="77777777" w:rsidR="008276B8" w:rsidRPr="00A816EF" w:rsidRDefault="008276B8">
      <w:pPr>
        <w:tabs>
          <w:tab w:val="left" w:pos="540"/>
        </w:tabs>
        <w:suppressAutoHyphens/>
        <w:jc w:val="both"/>
        <w:rPr>
          <w:rFonts w:ascii="Swis721 Lt BT" w:hAnsi="Swis721 Lt BT" w:cs="Swis721 Lt BT"/>
          <w:b/>
          <w:bCs/>
          <w:lang w:eastAsia="ar-SA"/>
        </w:rPr>
      </w:pPr>
      <w:r w:rsidRPr="00A816EF">
        <w:rPr>
          <w:rFonts w:ascii="Swis721 Lt BT" w:hAnsi="Swis721 Lt BT" w:cs="Swis721 Lt BT"/>
          <w:b/>
          <w:bCs/>
          <w:lang w:eastAsia="ar-SA"/>
        </w:rPr>
        <w:t>COSTI ESCLUSI</w:t>
      </w:r>
    </w:p>
    <w:p w14:paraId="7137F188" w14:textId="77777777" w:rsidR="008276B8" w:rsidRPr="00A816EF" w:rsidRDefault="008276B8" w:rsidP="008276B8">
      <w:pPr>
        <w:numPr>
          <w:ilvl w:val="0"/>
          <w:numId w:val="14"/>
        </w:numPr>
        <w:suppressAutoHyphens/>
        <w:ind w:left="284" w:hanging="284"/>
        <w:jc w:val="both"/>
        <w:rPr>
          <w:rFonts w:ascii="Swis721 Lt BT" w:hAnsi="Swis721 Lt BT" w:cs="Swis721 Lt BT"/>
          <w:lang w:eastAsia="ar-SA"/>
        </w:rPr>
      </w:pPr>
      <w:r w:rsidRPr="00A816EF">
        <w:rPr>
          <w:rFonts w:ascii="Swis721 Lt BT" w:hAnsi="Swis721 Lt BT" w:cs="Swis721 Lt BT"/>
          <w:lang w:eastAsia="ar-SA"/>
        </w:rPr>
        <w:t>costi relativi al sollevamento in quota dei materiali</w:t>
      </w:r>
    </w:p>
    <w:p w14:paraId="0A39D476" w14:textId="77777777" w:rsidR="008276B8" w:rsidRPr="00A816EF" w:rsidRDefault="008276B8" w:rsidP="008276B8">
      <w:pPr>
        <w:numPr>
          <w:ilvl w:val="0"/>
          <w:numId w:val="14"/>
        </w:numPr>
        <w:suppressAutoHyphens/>
        <w:ind w:left="284" w:hanging="284"/>
        <w:jc w:val="both"/>
        <w:rPr>
          <w:rFonts w:ascii="Swis721 Lt BT" w:hAnsi="Swis721 Lt BT" w:cs="Swis721 Lt BT"/>
          <w:lang w:eastAsia="ar-SA"/>
        </w:rPr>
      </w:pPr>
      <w:r w:rsidRPr="00A816EF">
        <w:rPr>
          <w:rFonts w:ascii="Swis721 Lt BT" w:hAnsi="Swis721 Lt BT" w:cs="Swis721 Lt BT"/>
          <w:lang w:eastAsia="ar-SA"/>
        </w:rPr>
        <w:t>oneri per ottenimento licenze ed autorizzazioni di vario genere;</w:t>
      </w:r>
    </w:p>
    <w:p w14:paraId="679875A0" w14:textId="77777777" w:rsidR="008276B8" w:rsidRPr="00A816EF" w:rsidRDefault="008276B8" w:rsidP="008276B8">
      <w:pPr>
        <w:numPr>
          <w:ilvl w:val="0"/>
          <w:numId w:val="14"/>
        </w:numPr>
        <w:suppressAutoHyphens/>
        <w:ind w:left="284" w:hanging="284"/>
        <w:jc w:val="both"/>
        <w:rPr>
          <w:rFonts w:ascii="Swis721 Lt BT" w:hAnsi="Swis721 Lt BT" w:cs="Swis721 Lt BT"/>
          <w:lang w:eastAsia="ar-SA"/>
        </w:rPr>
      </w:pPr>
      <w:r w:rsidRPr="00A816EF">
        <w:rPr>
          <w:rFonts w:ascii="Swis721 Lt BT" w:hAnsi="Swis721 Lt BT" w:cs="Swis721 Lt BT"/>
          <w:lang w:eastAsia="ar-SA"/>
        </w:rPr>
        <w:t>verifiche statiche, strutturali ed igrotermiche</w:t>
      </w:r>
    </w:p>
    <w:p w14:paraId="5EE57542" w14:textId="77777777" w:rsidR="008276B8" w:rsidRPr="00A816EF" w:rsidRDefault="008276B8" w:rsidP="008276B8">
      <w:pPr>
        <w:numPr>
          <w:ilvl w:val="0"/>
          <w:numId w:val="14"/>
        </w:numPr>
        <w:suppressAutoHyphens/>
        <w:ind w:left="284" w:hanging="284"/>
        <w:jc w:val="both"/>
        <w:rPr>
          <w:rFonts w:ascii="Swis721 Lt BT" w:hAnsi="Swis721 Lt BT" w:cs="Swis721 Lt BT"/>
          <w:lang w:eastAsia="ar-SA"/>
        </w:rPr>
      </w:pPr>
      <w:r w:rsidRPr="00A816EF">
        <w:rPr>
          <w:rFonts w:ascii="Swis721 Lt BT" w:hAnsi="Swis721 Lt BT" w:cs="Swis721 Lt BT"/>
          <w:lang w:eastAsia="ar-SA"/>
        </w:rPr>
        <w:t>predisposizione aree di stoccaggio dei materiali</w:t>
      </w:r>
    </w:p>
    <w:p w14:paraId="23D041AA" w14:textId="77777777" w:rsidR="008276B8" w:rsidRPr="00A816EF" w:rsidRDefault="008276B8" w:rsidP="008276B8">
      <w:pPr>
        <w:numPr>
          <w:ilvl w:val="0"/>
          <w:numId w:val="14"/>
        </w:numPr>
        <w:suppressAutoHyphens/>
        <w:ind w:left="284" w:hanging="284"/>
        <w:jc w:val="both"/>
        <w:rPr>
          <w:rFonts w:ascii="Swis721 Lt BT" w:hAnsi="Swis721 Lt BT" w:cs="Swis721 Lt BT"/>
          <w:lang w:eastAsia="ar-SA"/>
        </w:rPr>
      </w:pPr>
      <w:r w:rsidRPr="00A816EF">
        <w:rPr>
          <w:rFonts w:ascii="Swis721 Lt BT" w:hAnsi="Swis721 Lt BT" w:cs="Swis721 Lt BT"/>
          <w:lang w:eastAsia="ar-SA"/>
        </w:rPr>
        <w:t>predisposizioni impianto di cantiere, igieniche e di sicurezza necessarie;</w:t>
      </w:r>
    </w:p>
    <w:p w14:paraId="0773E4B0" w14:textId="77777777" w:rsidR="008276B8" w:rsidRPr="00A816EF" w:rsidRDefault="008276B8" w:rsidP="008276B8">
      <w:pPr>
        <w:numPr>
          <w:ilvl w:val="0"/>
          <w:numId w:val="14"/>
        </w:numPr>
        <w:suppressAutoHyphens/>
        <w:ind w:left="284" w:hanging="284"/>
        <w:jc w:val="both"/>
        <w:rPr>
          <w:rFonts w:ascii="Swis721 Lt BT" w:hAnsi="Swis721 Lt BT" w:cs="Swis721 Lt BT"/>
          <w:lang w:eastAsia="ar-SA"/>
        </w:rPr>
      </w:pPr>
      <w:r w:rsidRPr="00A816EF">
        <w:rPr>
          <w:rFonts w:ascii="Swis721 Lt BT" w:hAnsi="Swis721 Lt BT" w:cs="Swis721 Lt BT"/>
          <w:lang w:eastAsia="ar-SA"/>
        </w:rPr>
        <w:t>pulizia delle superfici</w:t>
      </w:r>
    </w:p>
    <w:p w14:paraId="0418E3D2" w14:textId="77777777" w:rsidR="008276B8" w:rsidRPr="00A816EF" w:rsidRDefault="008276B8" w:rsidP="008276B8">
      <w:pPr>
        <w:numPr>
          <w:ilvl w:val="0"/>
          <w:numId w:val="14"/>
        </w:numPr>
        <w:suppressAutoHyphens/>
        <w:ind w:left="284" w:hanging="284"/>
        <w:jc w:val="both"/>
        <w:rPr>
          <w:rFonts w:ascii="Swis721 Lt BT" w:hAnsi="Swis721 Lt BT" w:cs="Swis721 Lt BT"/>
          <w:lang w:eastAsia="ar-SA"/>
        </w:rPr>
      </w:pPr>
      <w:r w:rsidRPr="00A816EF">
        <w:rPr>
          <w:rFonts w:ascii="Swis721 Lt BT" w:hAnsi="Swis721 Lt BT" w:cs="Swis721 Lt BT"/>
          <w:lang w:eastAsia="ar-SA"/>
        </w:rPr>
        <w:t xml:space="preserve">eventuali costi derivanti dalla messa in sicurezza dell’area di intervento </w:t>
      </w:r>
    </w:p>
    <w:p w14:paraId="49E8A563" w14:textId="77777777" w:rsidR="008276B8" w:rsidRPr="00A816EF" w:rsidRDefault="008276B8">
      <w:pPr>
        <w:tabs>
          <w:tab w:val="left" w:pos="540"/>
        </w:tabs>
        <w:suppressAutoHyphens/>
        <w:ind w:left="540" w:hanging="540"/>
        <w:jc w:val="both"/>
        <w:rPr>
          <w:rFonts w:ascii="Swis721 Lt BT" w:hAnsi="Swis721 Lt BT" w:cs="Swis721 Lt BT"/>
          <w:b/>
          <w:bCs/>
          <w:lang w:eastAsia="ar-SA"/>
        </w:rPr>
      </w:pPr>
    </w:p>
    <w:p w14:paraId="7D1DA658" w14:textId="77777777" w:rsidR="008276B8" w:rsidRPr="00A816EF" w:rsidRDefault="008276B8">
      <w:pPr>
        <w:tabs>
          <w:tab w:val="left" w:pos="540"/>
        </w:tabs>
        <w:suppressAutoHyphens/>
        <w:jc w:val="both"/>
        <w:rPr>
          <w:rFonts w:ascii="Swis721 Lt BT" w:hAnsi="Swis721 Lt BT" w:cs="Swis721 Lt BT"/>
          <w:b/>
          <w:bCs/>
          <w:lang w:eastAsia="ar-SA"/>
        </w:rPr>
      </w:pPr>
      <w:r w:rsidRPr="00A816EF">
        <w:rPr>
          <w:rFonts w:ascii="Swis721 Lt BT" w:hAnsi="Swis721 Lt BT" w:cs="Swis721 Lt BT"/>
          <w:b/>
          <w:bCs/>
          <w:lang w:eastAsia="ar-SA"/>
        </w:rPr>
        <w:t>NOTE</w:t>
      </w:r>
    </w:p>
    <w:p w14:paraId="758386EF" w14:textId="77777777" w:rsidR="008276B8" w:rsidRPr="00A816EF" w:rsidRDefault="008276B8" w:rsidP="008276B8">
      <w:pPr>
        <w:numPr>
          <w:ilvl w:val="0"/>
          <w:numId w:val="15"/>
        </w:numPr>
        <w:suppressAutoHyphens/>
        <w:ind w:left="284" w:hanging="284"/>
        <w:jc w:val="both"/>
        <w:rPr>
          <w:rFonts w:ascii="Swis721 Lt BT" w:hAnsi="Swis721 Lt BT" w:cs="Swis721 Lt BT"/>
          <w:lang w:eastAsia="ar-SA"/>
        </w:rPr>
      </w:pPr>
      <w:r w:rsidRPr="00A816EF">
        <w:rPr>
          <w:rFonts w:ascii="Swis721 Lt BT" w:hAnsi="Swis721 Lt BT" w:cs="Swis721 Lt BT"/>
          <w:lang w:eastAsia="ar-SA"/>
        </w:rPr>
        <w:t xml:space="preserve">si consiglia per tutti i sistemi descritti l’impianto di irrigazione </w:t>
      </w:r>
    </w:p>
    <w:p w14:paraId="51DC8086" w14:textId="77777777" w:rsidR="008276B8" w:rsidRPr="00A816EF" w:rsidRDefault="008276B8" w:rsidP="008276B8">
      <w:pPr>
        <w:numPr>
          <w:ilvl w:val="0"/>
          <w:numId w:val="15"/>
        </w:numPr>
        <w:suppressAutoHyphens/>
        <w:ind w:left="284" w:hanging="284"/>
        <w:jc w:val="both"/>
        <w:rPr>
          <w:rFonts w:ascii="Swis721 Lt BT" w:hAnsi="Swis721 Lt BT" w:cs="Swis721 Lt BT"/>
          <w:lang w:eastAsia="ar-SA"/>
        </w:rPr>
      </w:pPr>
      <w:r w:rsidRPr="00A816EF">
        <w:rPr>
          <w:rFonts w:ascii="Swis721 Lt BT" w:hAnsi="Swis721 Lt BT" w:cs="Swis721 Lt BT"/>
          <w:lang w:eastAsia="ar-SA"/>
        </w:rPr>
        <w:t>l’analisi costo dell’impianto di irrigazione è puramente indicativa (il costo è riferito a superfici di dimensioni ≤500 mq e di forma regolare) e dovrà essere verificata in fase progettuale in funzione all’effettiva dislocazione delle specie vegetali e della forma della copertura. In ogni porzione di giardino pensile dovrà essere prevista una tubazione con idonea portata e pressione di esercizio, nonché un allacciamento con corrente elettrica per il collegamento alla rete del programmatore</w:t>
      </w:r>
    </w:p>
    <w:p w14:paraId="133B7EB5" w14:textId="77777777" w:rsidR="008276B8" w:rsidRPr="00A816EF" w:rsidRDefault="008276B8" w:rsidP="008276B8">
      <w:pPr>
        <w:numPr>
          <w:ilvl w:val="0"/>
          <w:numId w:val="15"/>
        </w:numPr>
        <w:suppressAutoHyphens/>
        <w:ind w:left="284" w:hanging="284"/>
        <w:jc w:val="both"/>
        <w:rPr>
          <w:rFonts w:ascii="Swis721 Lt BT" w:hAnsi="Swis721 Lt BT" w:cs="Swis721 Lt BT"/>
          <w:lang w:eastAsia="ar-SA"/>
        </w:rPr>
      </w:pPr>
      <w:r w:rsidRPr="00A816EF">
        <w:rPr>
          <w:rFonts w:ascii="Swis721 Lt BT" w:hAnsi="Swis721 Lt BT" w:cs="Swis721 Lt BT"/>
          <w:lang w:eastAsia="ar-SA"/>
        </w:rPr>
        <w:t>la gru idonea alla movimentazione dei materiali, dovrà avere una portata di almeno ton. 2 per tutta la superficie destinata a giardini pensili (i tempi di utilizzo dovranno essere concordati in cantiere in modo da non compromettere la tempistica delle operazioni). In assenza di gru idonea in cantiere, in alternativa verrà noleggiata una autogrù con le stesse caratteristiche</w:t>
      </w:r>
    </w:p>
    <w:p w14:paraId="6C789A0D" w14:textId="77777777" w:rsidR="008276B8" w:rsidRPr="00A816EF" w:rsidRDefault="008276B8" w:rsidP="008276B8">
      <w:pPr>
        <w:numPr>
          <w:ilvl w:val="0"/>
          <w:numId w:val="15"/>
        </w:numPr>
        <w:suppressAutoHyphens/>
        <w:ind w:left="284" w:hanging="284"/>
        <w:jc w:val="both"/>
        <w:rPr>
          <w:rFonts w:ascii="Swis721 Lt BT" w:hAnsi="Swis721 Lt BT" w:cs="Swis721 Lt BT"/>
          <w:lang w:eastAsia="ar-SA"/>
        </w:rPr>
      </w:pPr>
      <w:r w:rsidRPr="00A816EF">
        <w:rPr>
          <w:rFonts w:ascii="Swis721 Lt BT" w:hAnsi="Swis721 Lt BT" w:cs="Swis721 Lt BT"/>
          <w:lang w:eastAsia="ar-SA"/>
        </w:rPr>
        <w:t>la superficie di posa si dovrà presentare perfettamente piana, non dovrà presentare ondulazioni maggiori di 1 cm su regolo di mt 3 appoggiato sulla superficie suddetta. In caso di maggiori differenze, l’impresa dovrà provvedere ad eliminare a sua cura e spese le difformità</w:t>
      </w:r>
    </w:p>
    <w:p w14:paraId="69BADCAE" w14:textId="77777777" w:rsidR="008276B8" w:rsidRPr="00A816EF" w:rsidRDefault="008276B8" w:rsidP="008276B8">
      <w:pPr>
        <w:numPr>
          <w:ilvl w:val="0"/>
          <w:numId w:val="15"/>
        </w:numPr>
        <w:suppressAutoHyphens/>
        <w:ind w:left="284" w:hanging="284"/>
        <w:jc w:val="both"/>
        <w:rPr>
          <w:rFonts w:ascii="Swis721 Lt BT" w:hAnsi="Swis721 Lt BT" w:cs="Swis721 Lt BT"/>
          <w:lang w:eastAsia="ar-SA"/>
        </w:rPr>
      </w:pPr>
      <w:r w:rsidRPr="00A816EF">
        <w:rPr>
          <w:rFonts w:ascii="Swis721 Lt BT" w:hAnsi="Swis721 Lt BT" w:cs="Swis721 Lt BT"/>
          <w:lang w:eastAsia="ar-SA"/>
        </w:rPr>
        <w:t xml:space="preserve">il piano di posa dovrà avere pendenze minime &gt;1% già realizzate verso i bocchettoni di scarico che dovranno essere di dimensioni ca. 80/100 mm ed in numero idoneo. A tal fine, il progettista dovrà valutare il comportamento idrologico della copertura a verde pensile su base volumetrica e in termini di impulsività del deflusso, richiedendo i </w:t>
      </w:r>
      <w:r w:rsidRPr="00A816EF">
        <w:rPr>
          <w:rFonts w:ascii="Swis721 Lt BT" w:hAnsi="Swis721 Lt BT" w:cs="Swis721 Lt BT"/>
          <w:b/>
          <w:bCs/>
          <w:lang w:eastAsia="ar-SA"/>
        </w:rPr>
        <w:t>coefficienti di deflusso</w:t>
      </w:r>
      <w:r w:rsidRPr="00A816EF">
        <w:rPr>
          <w:rFonts w:ascii="Swis721 Lt BT" w:hAnsi="Swis721 Lt BT" w:cs="Swis721 Lt BT"/>
          <w:lang w:eastAsia="ar-SA"/>
        </w:rPr>
        <w:t xml:space="preserve"> </w:t>
      </w:r>
      <w:r w:rsidRPr="00A816EF">
        <w:rPr>
          <w:rFonts w:ascii="Swis721 Lt BT" w:hAnsi="Swis721 Lt BT" w:cs="Swis721 Lt BT"/>
          <w:b/>
          <w:bCs/>
          <w:lang w:eastAsia="ar-SA"/>
        </w:rPr>
        <w:t>e afflusso</w:t>
      </w:r>
      <w:r w:rsidRPr="00A816EF">
        <w:rPr>
          <w:rFonts w:ascii="Swis721 Lt BT" w:hAnsi="Swis721 Lt BT" w:cs="Swis721 Lt BT"/>
          <w:lang w:eastAsia="ar-SA"/>
        </w:rPr>
        <w:t xml:space="preserve"> </w:t>
      </w:r>
      <w:r w:rsidRPr="00A816EF">
        <w:rPr>
          <w:rFonts w:ascii="Swis721 Lt BT" w:hAnsi="Swis721 Lt BT" w:cs="Swis721 Lt BT"/>
          <w:b/>
          <w:bCs/>
          <w:lang w:eastAsia="ar-SA"/>
        </w:rPr>
        <w:t>certificati per il sistema a verde pensile prescelto.</w:t>
      </w:r>
      <w:r w:rsidRPr="00A816EF">
        <w:rPr>
          <w:rFonts w:ascii="Swis721 Lt BT" w:hAnsi="Swis721 Lt BT" w:cs="Swis721 Lt BT"/>
          <w:lang w:eastAsia="ar-SA"/>
        </w:rPr>
        <w:t xml:space="preserve"> Dovrà in ogni caso prevedere uno scarico ogni porzione di giardino pensile evitando che elementi sporgenti della copertura (lucernari, camini, bocchettoni ecc.) impediscano il libero flusso dell'acqua.</w:t>
      </w:r>
    </w:p>
    <w:p w14:paraId="40B0F812" w14:textId="77777777" w:rsidR="008276B8" w:rsidRDefault="008276B8" w:rsidP="008276B8">
      <w:pPr>
        <w:numPr>
          <w:ilvl w:val="0"/>
          <w:numId w:val="15"/>
        </w:numPr>
        <w:suppressAutoHyphens/>
        <w:ind w:left="284" w:hanging="284"/>
        <w:jc w:val="both"/>
        <w:rPr>
          <w:rFonts w:ascii="Swis721 Lt BT" w:hAnsi="Swis721 Lt BT" w:cs="Swis721 Lt BT"/>
          <w:lang w:eastAsia="ar-SA"/>
        </w:rPr>
      </w:pPr>
      <w:r w:rsidRPr="00A816EF">
        <w:rPr>
          <w:rFonts w:ascii="Swis721 Lt BT" w:hAnsi="Swis721 Lt BT" w:cs="Swis721 Lt BT"/>
          <w:lang w:eastAsia="ar-SA"/>
        </w:rPr>
        <w:t>i prezzi si riferiscono a condizioni di cantiere ordinarie sia in termini di accessibilità, tempistiche di lavorazione e quant’altro necessario per la normale attività di lavoro. Qualsiasi onere particolare dovrà essere computato separatamente</w:t>
      </w:r>
      <w:r>
        <w:rPr>
          <w:rFonts w:ascii="Swis721 Lt BT" w:hAnsi="Swis721 Lt BT" w:cs="Swis721 Lt BT"/>
          <w:lang w:eastAsia="ar-SA"/>
        </w:rPr>
        <w:t>.</w:t>
      </w:r>
    </w:p>
    <w:p w14:paraId="6029A3DA" w14:textId="77777777" w:rsidR="008276B8" w:rsidRPr="00A816EF" w:rsidRDefault="008276B8" w:rsidP="008276B8">
      <w:pPr>
        <w:suppressAutoHyphens/>
        <w:ind w:left="284"/>
        <w:jc w:val="both"/>
        <w:rPr>
          <w:rFonts w:ascii="Swis721 Lt BT" w:hAnsi="Swis721 Lt BT" w:cs="Swis721 Lt BT"/>
          <w:lang w:eastAsia="ar-SA"/>
        </w:rPr>
      </w:pPr>
    </w:p>
    <w:p w14:paraId="387FCFD1" w14:textId="77777777" w:rsidR="000D7968" w:rsidRDefault="000D7968"/>
    <w:p w14:paraId="1A5454CD" w14:textId="77777777" w:rsidR="000D7968" w:rsidRDefault="000D7968">
      <w:r>
        <w:br w:type="page"/>
      </w:r>
    </w:p>
    <w:tbl>
      <w:tblPr>
        <w:tblW w:w="9639" w:type="dxa"/>
        <w:jc w:val="center"/>
        <w:tblLayout w:type="fixed"/>
        <w:tblCellMar>
          <w:left w:w="71" w:type="dxa"/>
          <w:right w:w="71" w:type="dxa"/>
        </w:tblCellMar>
        <w:tblLook w:val="0000" w:firstRow="0" w:lastRow="0" w:firstColumn="0" w:lastColumn="0" w:noHBand="0" w:noVBand="0"/>
      </w:tblPr>
      <w:tblGrid>
        <w:gridCol w:w="9639"/>
      </w:tblGrid>
      <w:tr w:rsidR="008276B8" w:rsidRPr="005A59C9" w14:paraId="09B0A54F" w14:textId="77777777">
        <w:trPr>
          <w:trHeight w:hRule="exact" w:val="680"/>
          <w:jc w:val="center"/>
        </w:trPr>
        <w:tc>
          <w:tcPr>
            <w:tcW w:w="9639" w:type="dxa"/>
            <w:shd w:val="clear" w:color="auto" w:fill="D9D9D9"/>
            <w:vAlign w:val="center"/>
          </w:tcPr>
          <w:p w14:paraId="30460814" w14:textId="77777777" w:rsidR="008276B8" w:rsidRPr="005A59C9" w:rsidRDefault="008276B8">
            <w:pPr>
              <w:ind w:left="284"/>
              <w:rPr>
                <w:rFonts w:ascii="Swis721 Lt BT" w:hAnsi="Swis721 Lt BT" w:cs="Swis721 Lt BT"/>
                <w:b/>
                <w:bCs/>
                <w:sz w:val="28"/>
                <w:szCs w:val="28"/>
              </w:rPr>
            </w:pPr>
            <w:r>
              <w:lastRenderedPageBreak/>
              <w:br w:type="page"/>
            </w:r>
            <w:r>
              <w:rPr>
                <w:rFonts w:ascii="Swis721 Lt BT" w:hAnsi="Swis721 Lt BT" w:cs="Swis721 Lt BT"/>
              </w:rPr>
              <w:br w:type="page"/>
            </w:r>
            <w:bookmarkStart w:id="1" w:name="_Hlk78208620"/>
            <w:r w:rsidRPr="005A59C9">
              <w:rPr>
                <w:rFonts w:ascii="Swis721 Lt BT" w:hAnsi="Swis721 Lt BT" w:cs="Swis721 Lt BT"/>
                <w:b/>
                <w:bCs/>
                <w:sz w:val="28"/>
                <w:szCs w:val="28"/>
              </w:rPr>
              <w:t>DESCRIZIONE DELLA STRATIGRAFIA D’IMPERMEABILIZZAZIONE ANTIRADICE</w:t>
            </w:r>
          </w:p>
        </w:tc>
      </w:tr>
    </w:tbl>
    <w:p w14:paraId="58C28A76" w14:textId="77777777" w:rsidR="008276B8" w:rsidRPr="005A59C9" w:rsidRDefault="008276B8">
      <w:pPr>
        <w:jc w:val="both"/>
        <w:rPr>
          <w:rFonts w:ascii="Swis721 Lt BT" w:hAnsi="Swis721 Lt BT" w:cs="Swis721 Lt BT"/>
          <w:b/>
          <w:bCs/>
        </w:rPr>
      </w:pPr>
    </w:p>
    <w:bookmarkEnd w:id="1"/>
    <w:p w14:paraId="3A46A4A3" w14:textId="77777777" w:rsidR="008276B8" w:rsidRPr="005A59C9" w:rsidRDefault="008276B8">
      <w:pPr>
        <w:jc w:val="both"/>
        <w:rPr>
          <w:rFonts w:ascii="Swis721 Lt BT" w:hAnsi="Swis721 Lt BT" w:cs="Swis721 Lt BT"/>
          <w:b/>
          <w:bCs/>
        </w:rPr>
      </w:pPr>
      <w:r w:rsidRPr="005A59C9">
        <w:rPr>
          <w:rFonts w:ascii="Swis721 Lt BT" w:hAnsi="Swis721 Lt BT" w:cs="Swis721 Lt BT"/>
          <w:b/>
          <w:bCs/>
        </w:rPr>
        <w:t>TETTO CALDO</w:t>
      </w:r>
    </w:p>
    <w:p w14:paraId="4326DDE7" w14:textId="77777777" w:rsidR="008276B8" w:rsidRPr="005A59C9" w:rsidRDefault="008276B8">
      <w:pPr>
        <w:jc w:val="both"/>
        <w:rPr>
          <w:rFonts w:ascii="Swis721 Lt BT" w:hAnsi="Swis721 Lt BT" w:cs="Swis721 Lt BT"/>
          <w:b/>
          <w:bCs/>
        </w:rPr>
      </w:pPr>
      <w:r w:rsidRPr="005A59C9">
        <w:rPr>
          <w:rFonts w:ascii="Swis721 Lt BT" w:hAnsi="Swis721 Lt BT" w:cs="Swis721 Lt BT"/>
          <w:b/>
          <w:bCs/>
        </w:rPr>
        <w:t>Eventuale strato di regolarizzazione o compensazione</w:t>
      </w:r>
    </w:p>
    <w:p w14:paraId="451BB4D8" w14:textId="77777777" w:rsidR="008276B8" w:rsidRPr="005A59C9" w:rsidRDefault="008276B8">
      <w:pPr>
        <w:jc w:val="both"/>
        <w:rPr>
          <w:rFonts w:ascii="Swis721 Lt BT" w:hAnsi="Swis721 Lt BT" w:cs="Swis721 Lt BT"/>
        </w:rPr>
      </w:pPr>
      <w:r w:rsidRPr="005A59C9">
        <w:rPr>
          <w:rFonts w:ascii="Swis721 Lt BT" w:hAnsi="Swis721 Lt BT" w:cs="Swis721 Lt BT"/>
        </w:rPr>
        <w:t>Stesura di uno strato di geotessile non tessuto a filo continuo di resistenza a trazione ≥ 7,3 kN/m (ISO EN 10319), allungamento a rottura ≤52% (ISO EN 10319) e resistenza al punzonamento ≥ 1100 N (ISO EN 12236).</w:t>
      </w:r>
    </w:p>
    <w:p w14:paraId="52F598B6" w14:textId="77777777" w:rsidR="008276B8" w:rsidRPr="005A59C9" w:rsidRDefault="008276B8">
      <w:pPr>
        <w:jc w:val="both"/>
        <w:rPr>
          <w:rFonts w:ascii="Swis721 Lt BT" w:hAnsi="Swis721 Lt BT" w:cs="Swis721 Lt BT"/>
          <w:b/>
          <w:bCs/>
        </w:rPr>
      </w:pPr>
      <w:r w:rsidRPr="005A59C9">
        <w:rPr>
          <w:rFonts w:ascii="Swis721 Lt BT" w:hAnsi="Swis721 Lt BT" w:cs="Swis721 Lt BT"/>
          <w:b/>
          <w:bCs/>
        </w:rPr>
        <w:t xml:space="preserve">Strato di Barriera al Vapore </w:t>
      </w:r>
    </w:p>
    <w:p w14:paraId="32F05A94" w14:textId="77777777" w:rsidR="008276B8" w:rsidRPr="005A59C9" w:rsidRDefault="008276B8">
      <w:pPr>
        <w:jc w:val="both"/>
        <w:rPr>
          <w:rFonts w:ascii="Swis721 Lt BT" w:hAnsi="Swis721 Lt BT" w:cs="Swis721 Lt BT"/>
        </w:rPr>
      </w:pPr>
      <w:r w:rsidRPr="005A59C9">
        <w:rPr>
          <w:rFonts w:ascii="Swis721 Lt BT" w:hAnsi="Swis721 Lt BT" w:cs="Swis721 Lt BT"/>
        </w:rPr>
        <w:t>Stesura di un foglio in polietilene a bassa densità (LDPE - PEBD), dello spessore nominale di 0,3 mm e permeabilità al vapore ≥ 0.55 • 10-2 Mg/mq•hPa (SIA 280/5), con sovrapposizione di almeno 20 cm.</w:t>
      </w:r>
    </w:p>
    <w:p w14:paraId="49CFBF26" w14:textId="77777777" w:rsidR="008276B8" w:rsidRPr="005A59C9" w:rsidRDefault="008276B8">
      <w:pPr>
        <w:jc w:val="both"/>
        <w:rPr>
          <w:rFonts w:ascii="Swis721 Lt BT" w:hAnsi="Swis721 Lt BT" w:cs="Swis721 Lt BT"/>
          <w:b/>
          <w:bCs/>
        </w:rPr>
      </w:pPr>
      <w:r w:rsidRPr="005A59C9">
        <w:rPr>
          <w:rFonts w:ascii="Swis721 Lt BT" w:hAnsi="Swis721 Lt BT" w:cs="Swis721 Lt BT"/>
          <w:b/>
          <w:bCs/>
        </w:rPr>
        <w:t>Elemento Termoisolante</w:t>
      </w:r>
    </w:p>
    <w:p w14:paraId="41E4F769" w14:textId="77777777" w:rsidR="008276B8" w:rsidRPr="005A59C9" w:rsidRDefault="008276B8">
      <w:pPr>
        <w:jc w:val="both"/>
        <w:rPr>
          <w:rFonts w:ascii="Swis721 Lt BT" w:hAnsi="Swis721 Lt BT" w:cs="Swis721 Lt BT"/>
        </w:rPr>
      </w:pPr>
      <w:r w:rsidRPr="005A59C9">
        <w:rPr>
          <w:rFonts w:ascii="Swis721 Lt BT" w:hAnsi="Swis721 Lt BT" w:cs="Swis721 Lt BT"/>
        </w:rPr>
        <w:t xml:space="preserve">La scelta è a cura della D.L. in base alle caratteristiche tecniche più idonee alla specifica applicazione prevista. Tra queste, si terrà conto della conduttività termica, della resistenza alla compressione e della reazione al fuoco dei pannelli coibenti. I pannelli isolanti verranno fissati direttamente al sottofondo mediante opportuni fissaggi. </w:t>
      </w:r>
    </w:p>
    <w:p w14:paraId="07F4527C" w14:textId="77777777" w:rsidR="008276B8" w:rsidRPr="005A59C9" w:rsidRDefault="008276B8">
      <w:pPr>
        <w:jc w:val="both"/>
        <w:rPr>
          <w:rFonts w:ascii="Swis721 Lt BT" w:hAnsi="Swis721 Lt BT" w:cs="Swis721 Lt BT"/>
          <w:b/>
          <w:bCs/>
        </w:rPr>
      </w:pPr>
      <w:r w:rsidRPr="005A59C9">
        <w:rPr>
          <w:rFonts w:ascii="Swis721 Lt BT" w:hAnsi="Swis721 Lt BT" w:cs="Swis721 Lt BT"/>
          <w:b/>
          <w:bCs/>
        </w:rPr>
        <w:t>A CURA DL</w:t>
      </w:r>
    </w:p>
    <w:p w14:paraId="430D22A2" w14:textId="77777777" w:rsidR="008276B8" w:rsidRPr="005A59C9" w:rsidRDefault="008276B8">
      <w:pPr>
        <w:suppressAutoHyphens/>
        <w:jc w:val="both"/>
        <w:rPr>
          <w:rFonts w:ascii="Swis721 Lt BT" w:hAnsi="Swis721 Lt BT" w:cs="Swis721 Lt BT"/>
          <w:b/>
          <w:bCs/>
          <w:lang w:eastAsia="ar-SA"/>
        </w:rPr>
      </w:pPr>
    </w:p>
    <w:p w14:paraId="69F6748B" w14:textId="77777777" w:rsidR="008276B8" w:rsidRPr="005A59C9" w:rsidRDefault="008276B8">
      <w:pPr>
        <w:suppressAutoHyphens/>
        <w:jc w:val="both"/>
        <w:rPr>
          <w:rFonts w:ascii="Swis721 Lt BT" w:hAnsi="Swis721 Lt BT" w:cs="Swis721 Lt BT"/>
          <w:b/>
          <w:bCs/>
          <w:u w:val="single"/>
          <w:lang w:eastAsia="ar-SA"/>
        </w:rPr>
      </w:pPr>
      <w:r w:rsidRPr="005A59C9">
        <w:rPr>
          <w:rFonts w:ascii="Swis721 Lt BT" w:hAnsi="Swis721 Lt BT" w:cs="Swis721 Lt BT"/>
          <w:b/>
          <w:bCs/>
          <w:u w:val="single"/>
          <w:lang w:eastAsia="ar-SA"/>
        </w:rPr>
        <w:t>DESCRIZIONE DELLA STRATIGRAFIA D’IMPERMEABILIZZAZIONE ANTIRADICE EN 1348 HARPO</w:t>
      </w:r>
    </w:p>
    <w:p w14:paraId="2EE1F494" w14:textId="77777777" w:rsidR="008276B8" w:rsidRPr="005A59C9" w:rsidRDefault="008276B8">
      <w:pPr>
        <w:jc w:val="both"/>
        <w:rPr>
          <w:rFonts w:ascii="Swis721 Lt BT" w:hAnsi="Swis721 Lt BT" w:cs="Swis721 Lt BT"/>
          <w:b/>
          <w:bCs/>
        </w:rPr>
      </w:pPr>
      <w:r w:rsidRPr="005A59C9">
        <w:rPr>
          <w:rFonts w:ascii="Swis721 Lt BT" w:hAnsi="Swis721 Lt BT" w:cs="Swis721 Lt BT"/>
          <w:b/>
          <w:bCs/>
        </w:rPr>
        <w:t>Strato di separazione (nel caso l’isolamento termico sia in polistirene o materiale incompatibile con il PVC)</w:t>
      </w:r>
    </w:p>
    <w:p w14:paraId="2D70A3D0" w14:textId="77777777" w:rsidR="008276B8" w:rsidRPr="005A59C9" w:rsidRDefault="008276B8">
      <w:pPr>
        <w:jc w:val="both"/>
        <w:rPr>
          <w:rFonts w:ascii="Swis721 Lt BT" w:hAnsi="Swis721 Lt BT" w:cs="Swis721 Lt BT"/>
        </w:rPr>
      </w:pPr>
      <w:r w:rsidRPr="005A59C9">
        <w:rPr>
          <w:rFonts w:ascii="Swis721 Lt BT" w:hAnsi="Swis721 Lt BT" w:cs="Swis721 Lt BT"/>
        </w:rPr>
        <w:t xml:space="preserve">Fornitura e posa di feltro tessuto non tessuto tipo </w:t>
      </w:r>
      <w:r w:rsidRPr="005A59C9">
        <w:rPr>
          <w:rFonts w:ascii="Swis721 Lt BT" w:hAnsi="Swis721 Lt BT" w:cs="Swis721 Lt BT"/>
          <w:b/>
          <w:bCs/>
        </w:rPr>
        <w:t>MediTex MX12</w:t>
      </w:r>
      <w:r w:rsidRPr="005A59C9">
        <w:rPr>
          <w:rFonts w:ascii="Swis721 Lt BT" w:hAnsi="Swis721 Lt BT" w:cs="Swis721 Lt BT"/>
        </w:rPr>
        <w:t xml:space="preserve"> o equivalente, costituito da fibre di polipropilene di resistenza a trazione ≥ 12 kN/m (ISO EN 10319), allungamento a rottura ≤42% (ISO EN 10319) e resistenza al punzonamento dinamico ≥ 24 mm (EN ISO 13433) ed efficienza protettiva ≥ 124 N (EN ISO 14574).</w:t>
      </w:r>
    </w:p>
    <w:tbl>
      <w:tblPr>
        <w:tblW w:w="9639" w:type="dxa"/>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1E0" w:firstRow="1" w:lastRow="1" w:firstColumn="1" w:lastColumn="1" w:noHBand="0" w:noVBand="0"/>
      </w:tblPr>
      <w:tblGrid>
        <w:gridCol w:w="5469"/>
        <w:gridCol w:w="1229"/>
        <w:gridCol w:w="1469"/>
        <w:gridCol w:w="1472"/>
      </w:tblGrid>
      <w:tr w:rsidR="008276B8" w:rsidRPr="005A59C9" w14:paraId="417F793B" w14:textId="77777777">
        <w:trPr>
          <w:jc w:val="center"/>
        </w:trPr>
        <w:tc>
          <w:tcPr>
            <w:tcW w:w="5521" w:type="dxa"/>
            <w:tcBorders>
              <w:top w:val="dashSmallGap" w:sz="4" w:space="0" w:color="auto"/>
              <w:left w:val="dashSmallGap" w:sz="4" w:space="0" w:color="auto"/>
              <w:bottom w:val="dashSmallGap" w:sz="4" w:space="0" w:color="auto"/>
              <w:right w:val="dashSmallGap" w:sz="4" w:space="0" w:color="auto"/>
            </w:tcBorders>
          </w:tcPr>
          <w:p w14:paraId="5549386E" w14:textId="77777777" w:rsidR="008276B8" w:rsidRPr="005A59C9" w:rsidRDefault="008276B8">
            <w:pPr>
              <w:ind w:right="-79"/>
              <w:rPr>
                <w:rFonts w:ascii="Swis721 Lt BT" w:hAnsi="Swis721 Lt BT" w:cs="Swis721 Lt BT"/>
                <w:i/>
                <w:iCs/>
              </w:rPr>
            </w:pPr>
            <w:r w:rsidRPr="005A59C9">
              <w:rPr>
                <w:rFonts w:ascii="Swis721 Lt BT" w:hAnsi="Swis721 Lt BT" w:cs="Swis721 Lt BT"/>
                <w:i/>
                <w:iCs/>
              </w:rPr>
              <w:t>DESCRIZIONE</w:t>
            </w:r>
          </w:p>
        </w:tc>
        <w:tc>
          <w:tcPr>
            <w:tcW w:w="1237" w:type="dxa"/>
            <w:tcBorders>
              <w:top w:val="dashSmallGap" w:sz="4" w:space="0" w:color="auto"/>
              <w:left w:val="dashSmallGap" w:sz="4" w:space="0" w:color="auto"/>
              <w:bottom w:val="dashSmallGap" w:sz="4" w:space="0" w:color="auto"/>
              <w:right w:val="dashSmallGap" w:sz="4" w:space="0" w:color="auto"/>
            </w:tcBorders>
          </w:tcPr>
          <w:p w14:paraId="7506B3F1" w14:textId="77777777" w:rsidR="008276B8" w:rsidRPr="005A59C9" w:rsidRDefault="008276B8">
            <w:pPr>
              <w:jc w:val="center"/>
              <w:rPr>
                <w:rFonts w:ascii="Swis721 Lt BT" w:hAnsi="Swis721 Lt BT" w:cs="Swis721 Lt BT"/>
                <w:i/>
                <w:iCs/>
              </w:rPr>
            </w:pPr>
            <w:r w:rsidRPr="005A59C9">
              <w:rPr>
                <w:rFonts w:ascii="Swis721 Lt BT" w:hAnsi="Swis721 Lt BT" w:cs="Swis721 Lt BT"/>
                <w:i/>
                <w:iCs/>
              </w:rPr>
              <w:t>U.M.</w:t>
            </w:r>
          </w:p>
        </w:tc>
        <w:tc>
          <w:tcPr>
            <w:tcW w:w="1479" w:type="dxa"/>
            <w:tcBorders>
              <w:top w:val="dashSmallGap" w:sz="4" w:space="0" w:color="auto"/>
              <w:left w:val="dashSmallGap" w:sz="4" w:space="0" w:color="auto"/>
              <w:bottom w:val="dashSmallGap" w:sz="4" w:space="0" w:color="auto"/>
              <w:right w:val="dashSmallGap" w:sz="4" w:space="0" w:color="auto"/>
            </w:tcBorders>
            <w:vAlign w:val="center"/>
          </w:tcPr>
          <w:p w14:paraId="1D32188B" w14:textId="77777777" w:rsidR="008276B8" w:rsidRPr="005A59C9" w:rsidRDefault="008276B8">
            <w:pPr>
              <w:jc w:val="center"/>
              <w:rPr>
                <w:rFonts w:ascii="Swis721 Lt BT" w:hAnsi="Swis721 Lt BT" w:cs="Swis721 Lt BT"/>
                <w:i/>
                <w:iCs/>
              </w:rPr>
            </w:pPr>
            <w:r w:rsidRPr="005A59C9">
              <w:rPr>
                <w:rFonts w:ascii="Swis721 Lt BT" w:hAnsi="Swis721 Lt BT" w:cs="Swis721 Lt BT"/>
                <w:i/>
                <w:iCs/>
              </w:rPr>
              <w:t>P.U.</w:t>
            </w:r>
          </w:p>
        </w:tc>
        <w:tc>
          <w:tcPr>
            <w:tcW w:w="1483" w:type="dxa"/>
            <w:tcBorders>
              <w:top w:val="dashSmallGap" w:sz="4" w:space="0" w:color="auto"/>
              <w:left w:val="dashSmallGap" w:sz="4" w:space="0" w:color="auto"/>
              <w:bottom w:val="dashSmallGap" w:sz="4" w:space="0" w:color="auto"/>
              <w:right w:val="dashSmallGap" w:sz="4" w:space="0" w:color="auto"/>
            </w:tcBorders>
            <w:vAlign w:val="center"/>
          </w:tcPr>
          <w:p w14:paraId="25E446DE" w14:textId="77777777" w:rsidR="008276B8" w:rsidRPr="005A59C9" w:rsidRDefault="008276B8">
            <w:pPr>
              <w:jc w:val="center"/>
              <w:rPr>
                <w:rFonts w:ascii="Swis721 Lt BT" w:hAnsi="Swis721 Lt BT" w:cs="Swis721 Lt BT"/>
                <w:i/>
                <w:iCs/>
              </w:rPr>
            </w:pPr>
            <w:r w:rsidRPr="005A59C9">
              <w:rPr>
                <w:rFonts w:ascii="Swis721 Lt BT" w:hAnsi="Swis721 Lt BT" w:cs="Swis721 Lt BT"/>
                <w:i/>
                <w:iCs/>
              </w:rPr>
              <w:t>TOT</w:t>
            </w:r>
          </w:p>
        </w:tc>
      </w:tr>
      <w:tr w:rsidR="008276B8" w:rsidRPr="005A59C9" w14:paraId="36EC85A5" w14:textId="77777777">
        <w:trPr>
          <w:jc w:val="center"/>
        </w:trPr>
        <w:tc>
          <w:tcPr>
            <w:tcW w:w="5521" w:type="dxa"/>
            <w:tcBorders>
              <w:top w:val="dashSmallGap" w:sz="4" w:space="0" w:color="auto"/>
              <w:left w:val="dashSmallGap" w:sz="4" w:space="0" w:color="auto"/>
              <w:bottom w:val="dashSmallGap" w:sz="4" w:space="0" w:color="auto"/>
              <w:right w:val="dashSmallGap" w:sz="4" w:space="0" w:color="auto"/>
            </w:tcBorders>
          </w:tcPr>
          <w:p w14:paraId="525AAA51" w14:textId="77777777" w:rsidR="008276B8" w:rsidRPr="005A59C9" w:rsidRDefault="008276B8">
            <w:pPr>
              <w:ind w:right="-79"/>
              <w:rPr>
                <w:rFonts w:ascii="Swis721 Lt BT" w:hAnsi="Swis721 Lt BT" w:cs="Swis721 Lt BT"/>
                <w:i/>
                <w:iCs/>
              </w:rPr>
            </w:pPr>
            <w:r w:rsidRPr="005A59C9">
              <w:rPr>
                <w:rFonts w:ascii="Swis721 Lt BT" w:hAnsi="Swis721 Lt BT" w:cs="Swis721 Lt BT"/>
                <w:i/>
                <w:iCs/>
              </w:rPr>
              <w:t>Fornitura e posa in opera, compresi oneri ed utili d’impresa</w:t>
            </w:r>
          </w:p>
        </w:tc>
        <w:tc>
          <w:tcPr>
            <w:tcW w:w="1237" w:type="dxa"/>
            <w:tcBorders>
              <w:top w:val="dashSmallGap" w:sz="4" w:space="0" w:color="auto"/>
              <w:left w:val="dashSmallGap" w:sz="4" w:space="0" w:color="auto"/>
              <w:bottom w:val="dashSmallGap" w:sz="4" w:space="0" w:color="auto"/>
              <w:right w:val="dashSmallGap" w:sz="4" w:space="0" w:color="auto"/>
            </w:tcBorders>
          </w:tcPr>
          <w:p w14:paraId="7B44D61D" w14:textId="77777777" w:rsidR="008276B8" w:rsidRPr="005A59C9" w:rsidRDefault="008276B8">
            <w:pPr>
              <w:jc w:val="center"/>
              <w:rPr>
                <w:rFonts w:ascii="Swis721 Lt BT" w:hAnsi="Swis721 Lt BT" w:cs="Swis721 Lt BT"/>
                <w:i/>
                <w:iCs/>
              </w:rPr>
            </w:pPr>
            <w:r w:rsidRPr="005A59C9">
              <w:rPr>
                <w:rFonts w:ascii="Swis721 Lt BT" w:hAnsi="Swis721 Lt BT" w:cs="Swis721 Lt BT"/>
                <w:i/>
                <w:iCs/>
              </w:rPr>
              <w:t>mq</w:t>
            </w:r>
          </w:p>
        </w:tc>
        <w:tc>
          <w:tcPr>
            <w:tcW w:w="1479" w:type="dxa"/>
            <w:tcBorders>
              <w:top w:val="dashSmallGap" w:sz="4" w:space="0" w:color="auto"/>
              <w:left w:val="dashSmallGap" w:sz="4" w:space="0" w:color="auto"/>
              <w:bottom w:val="dashSmallGap" w:sz="4" w:space="0" w:color="auto"/>
              <w:right w:val="dashSmallGap" w:sz="4" w:space="0" w:color="auto"/>
            </w:tcBorders>
            <w:vAlign w:val="center"/>
          </w:tcPr>
          <w:p w14:paraId="1AD71DEF" w14:textId="77777777" w:rsidR="008276B8" w:rsidRPr="005A59C9" w:rsidRDefault="008276B8">
            <w:pPr>
              <w:jc w:val="center"/>
              <w:rPr>
                <w:rFonts w:ascii="Swis721 Lt BT" w:hAnsi="Swis721 Lt BT" w:cs="Swis721 Lt BT"/>
                <w:i/>
                <w:iCs/>
              </w:rPr>
            </w:pPr>
            <w:r w:rsidRPr="005A59C9">
              <w:rPr>
                <w:rFonts w:ascii="Swis721 Lt BT" w:hAnsi="Swis721 Lt BT" w:cs="Swis721 Lt BT"/>
                <w:i/>
                <w:iCs/>
              </w:rPr>
              <w:t xml:space="preserve">3,50 </w:t>
            </w:r>
            <w:r w:rsidRPr="005A59C9">
              <w:rPr>
                <w:rFonts w:ascii="Arial" w:hAnsi="Arial" w:cs="Arial"/>
                <w:i/>
                <w:iCs/>
              </w:rPr>
              <w:t>€</w:t>
            </w:r>
            <w:r w:rsidRPr="005A59C9">
              <w:rPr>
                <w:rFonts w:ascii="Swis721 Lt BT" w:hAnsi="Swis721 Lt BT" w:cs="Swis721 Lt BT"/>
                <w:i/>
                <w:iCs/>
              </w:rPr>
              <w:t>/mq</w:t>
            </w:r>
          </w:p>
        </w:tc>
        <w:tc>
          <w:tcPr>
            <w:tcW w:w="1483" w:type="dxa"/>
            <w:tcBorders>
              <w:top w:val="dashSmallGap" w:sz="4" w:space="0" w:color="auto"/>
              <w:left w:val="dashSmallGap" w:sz="4" w:space="0" w:color="auto"/>
              <w:bottom w:val="dashSmallGap" w:sz="4" w:space="0" w:color="auto"/>
              <w:right w:val="dashSmallGap" w:sz="4" w:space="0" w:color="auto"/>
            </w:tcBorders>
            <w:vAlign w:val="center"/>
          </w:tcPr>
          <w:p w14:paraId="49A415FE" w14:textId="77777777" w:rsidR="008276B8" w:rsidRPr="005A59C9" w:rsidRDefault="008276B8">
            <w:pPr>
              <w:jc w:val="center"/>
              <w:rPr>
                <w:rFonts w:ascii="Swis721 Lt BT" w:hAnsi="Swis721 Lt BT" w:cs="Swis721 Lt BT"/>
                <w:i/>
                <w:iCs/>
              </w:rPr>
            </w:pPr>
            <w:r w:rsidRPr="005A59C9">
              <w:rPr>
                <w:rFonts w:ascii="Arial" w:hAnsi="Arial" w:cs="Arial"/>
                <w:i/>
                <w:iCs/>
              </w:rPr>
              <w:t>€</w:t>
            </w:r>
          </w:p>
        </w:tc>
      </w:tr>
    </w:tbl>
    <w:p w14:paraId="2ACFD2A6" w14:textId="77777777" w:rsidR="008276B8" w:rsidRPr="005A59C9" w:rsidRDefault="008276B8">
      <w:pPr>
        <w:ind w:left="357"/>
        <w:jc w:val="both"/>
        <w:rPr>
          <w:rFonts w:ascii="Swis721 Lt BT" w:hAnsi="Swis721 Lt BT" w:cs="Swis721 Lt BT"/>
          <w:b/>
          <w:bCs/>
        </w:rPr>
      </w:pPr>
    </w:p>
    <w:p w14:paraId="01D0FDA1" w14:textId="77777777" w:rsidR="008276B8" w:rsidRPr="005A59C9" w:rsidRDefault="008276B8">
      <w:pPr>
        <w:jc w:val="both"/>
        <w:rPr>
          <w:rFonts w:ascii="Swis721 Lt BT" w:hAnsi="Swis721 Lt BT" w:cs="Swis721 Lt BT"/>
          <w:b/>
          <w:bCs/>
        </w:rPr>
      </w:pPr>
      <w:r w:rsidRPr="005A59C9">
        <w:rPr>
          <w:rFonts w:ascii="Swis721 Lt BT" w:hAnsi="Swis721 Lt BT" w:cs="Swis721 Lt BT"/>
          <w:b/>
          <w:bCs/>
        </w:rPr>
        <w:t>Elemento di tenuta</w:t>
      </w:r>
    </w:p>
    <w:p w14:paraId="499EBC5D" w14:textId="77777777" w:rsidR="008276B8" w:rsidRPr="005A59C9" w:rsidRDefault="008276B8">
      <w:pPr>
        <w:jc w:val="both"/>
        <w:rPr>
          <w:rFonts w:ascii="Swis721 Lt BT" w:hAnsi="Swis721 Lt BT" w:cs="Swis721 Lt BT"/>
        </w:rPr>
      </w:pPr>
      <w:r w:rsidRPr="005A59C9">
        <w:rPr>
          <w:rFonts w:ascii="Swis721 Lt BT" w:hAnsi="Swis721 Lt BT" w:cs="Swis721 Lt BT"/>
        </w:rPr>
        <w:t xml:space="preserve">Per un giardino pensile L’elemento di tenuta sarà costituito da un manto sintetico in PVC, tipo </w:t>
      </w:r>
      <w:r w:rsidRPr="005A59C9">
        <w:rPr>
          <w:rFonts w:ascii="Swis721 Lt BT" w:hAnsi="Swis721 Lt BT" w:cs="Swis721 Lt BT"/>
          <w:b/>
          <w:bCs/>
        </w:rPr>
        <w:t>HarpoPlan ZD UV, spessore nominale 1,8 mm a norma UNI 11235 secondo EN 13948</w:t>
      </w:r>
      <w:r w:rsidRPr="005A59C9">
        <w:rPr>
          <w:rFonts w:ascii="Swis721 Lt BT" w:hAnsi="Swis721 Lt BT" w:cs="Swis721 Lt BT"/>
        </w:rPr>
        <w:t>, rinforzata con una griglia in fibra di vetro, resistente ai raggi UV, resistente ai microrganismi. Particolarmente idonea a svolgere la funzione d’impermeabilizzazione in coperture piane zavorrate ed accessibili, con metodo d’applicazione a posa libera sotto zavorra con fissaggi perimetrali. Le caratteristiche della membrana sono rispondenti ai requisiti minimi previsti dalle normative EN 13956. La membrana deve inoltre presentare tutte le caratteristiche tecniche specificate nella relativa descrizione contenuta nel capitolato speciale d’appalto.</w:t>
      </w:r>
    </w:p>
    <w:tbl>
      <w:tblPr>
        <w:tblW w:w="9639" w:type="dxa"/>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70" w:type="dxa"/>
          <w:right w:w="70" w:type="dxa"/>
        </w:tblCellMar>
        <w:tblLook w:val="0000" w:firstRow="0" w:lastRow="0" w:firstColumn="0" w:lastColumn="0" w:noHBand="0" w:noVBand="0"/>
      </w:tblPr>
      <w:tblGrid>
        <w:gridCol w:w="3200"/>
        <w:gridCol w:w="1336"/>
        <w:gridCol w:w="1503"/>
        <w:gridCol w:w="1762"/>
        <w:gridCol w:w="1838"/>
      </w:tblGrid>
      <w:tr w:rsidR="008276B8" w:rsidRPr="005A59C9" w14:paraId="706B7169" w14:textId="77777777">
        <w:trPr>
          <w:cantSplit/>
          <w:trHeight w:val="180"/>
          <w:jc w:val="center"/>
        </w:trPr>
        <w:tc>
          <w:tcPr>
            <w:tcW w:w="3177" w:type="dxa"/>
            <w:tcBorders>
              <w:top w:val="dashSmallGap" w:sz="4" w:space="0" w:color="auto"/>
              <w:left w:val="dashSmallGap" w:sz="4" w:space="0" w:color="auto"/>
              <w:bottom w:val="dashSmallGap" w:sz="4" w:space="0" w:color="auto"/>
              <w:right w:val="dashSmallGap" w:sz="4" w:space="0" w:color="auto"/>
            </w:tcBorders>
            <w:shd w:val="clear" w:color="auto" w:fill="F3F3F3"/>
          </w:tcPr>
          <w:p w14:paraId="69AD2270" w14:textId="77777777" w:rsidR="008276B8" w:rsidRPr="005A59C9" w:rsidRDefault="008276B8">
            <w:pPr>
              <w:keepNext/>
              <w:autoSpaceDE w:val="0"/>
              <w:autoSpaceDN w:val="0"/>
              <w:adjustRightInd w:val="0"/>
              <w:outlineLvl w:val="3"/>
              <w:rPr>
                <w:rFonts w:ascii="Swis721 Lt BT" w:hAnsi="Swis721 Lt BT" w:cs="Swis721 Lt BT"/>
                <w:b/>
              </w:rPr>
            </w:pPr>
            <w:r w:rsidRPr="005A59C9">
              <w:rPr>
                <w:rFonts w:ascii="Swis721 Lt BT" w:hAnsi="Swis721 Lt BT" w:cs="Swis721 Lt BT"/>
                <w:b/>
              </w:rPr>
              <w:t>HarpoPlan ZDUV 1,8  mm</w:t>
            </w:r>
          </w:p>
        </w:tc>
        <w:tc>
          <w:tcPr>
            <w:tcW w:w="1326" w:type="dxa"/>
            <w:tcBorders>
              <w:top w:val="dashSmallGap" w:sz="4" w:space="0" w:color="auto"/>
              <w:left w:val="dashSmallGap" w:sz="4" w:space="0" w:color="auto"/>
              <w:bottom w:val="dashSmallGap" w:sz="4" w:space="0" w:color="auto"/>
              <w:right w:val="dashSmallGap" w:sz="4" w:space="0" w:color="auto"/>
            </w:tcBorders>
            <w:shd w:val="clear" w:color="auto" w:fill="F3F3F3"/>
          </w:tcPr>
          <w:p w14:paraId="320F0DB0" w14:textId="77777777" w:rsidR="008276B8" w:rsidRPr="005A59C9" w:rsidRDefault="008276B8">
            <w:pPr>
              <w:autoSpaceDE w:val="0"/>
              <w:autoSpaceDN w:val="0"/>
              <w:adjustRightInd w:val="0"/>
              <w:jc w:val="center"/>
              <w:rPr>
                <w:rFonts w:ascii="Swis721 Lt BT" w:hAnsi="Swis721 Lt BT" w:cs="Swis721 Lt BT"/>
                <w:b/>
                <w:bCs/>
              </w:rPr>
            </w:pPr>
            <w:r w:rsidRPr="005A59C9">
              <w:rPr>
                <w:rFonts w:ascii="Swis721 Lt BT" w:hAnsi="Swis721 Lt BT" w:cs="Swis721 Lt BT"/>
                <w:b/>
                <w:bCs/>
              </w:rPr>
              <w:t>Unità</w:t>
            </w:r>
          </w:p>
        </w:tc>
        <w:tc>
          <w:tcPr>
            <w:tcW w:w="1492" w:type="dxa"/>
            <w:tcBorders>
              <w:top w:val="dashSmallGap" w:sz="4" w:space="0" w:color="auto"/>
              <w:left w:val="dashSmallGap" w:sz="4" w:space="0" w:color="auto"/>
              <w:bottom w:val="dashSmallGap" w:sz="4" w:space="0" w:color="auto"/>
              <w:right w:val="dashSmallGap" w:sz="4" w:space="0" w:color="auto"/>
            </w:tcBorders>
            <w:shd w:val="clear" w:color="auto" w:fill="F3F3F3"/>
          </w:tcPr>
          <w:p w14:paraId="068CDB1A" w14:textId="77777777" w:rsidR="008276B8" w:rsidRPr="005A59C9" w:rsidRDefault="008276B8">
            <w:pPr>
              <w:autoSpaceDE w:val="0"/>
              <w:autoSpaceDN w:val="0"/>
              <w:adjustRightInd w:val="0"/>
              <w:jc w:val="center"/>
              <w:rPr>
                <w:rFonts w:ascii="Swis721 Lt BT" w:hAnsi="Swis721 Lt BT" w:cs="Swis721 Lt BT"/>
                <w:b/>
                <w:bCs/>
              </w:rPr>
            </w:pPr>
            <w:r w:rsidRPr="005A59C9">
              <w:rPr>
                <w:rFonts w:ascii="Swis721 Lt BT" w:hAnsi="Swis721 Lt BT" w:cs="Swis721 Lt BT"/>
                <w:b/>
                <w:bCs/>
              </w:rPr>
              <w:t>Valore medio</w:t>
            </w:r>
          </w:p>
        </w:tc>
        <w:tc>
          <w:tcPr>
            <w:tcW w:w="1749" w:type="dxa"/>
            <w:tcBorders>
              <w:top w:val="dashSmallGap" w:sz="4" w:space="0" w:color="auto"/>
              <w:left w:val="dashSmallGap" w:sz="4" w:space="0" w:color="auto"/>
              <w:bottom w:val="dashSmallGap" w:sz="4" w:space="0" w:color="auto"/>
              <w:right w:val="dashSmallGap" w:sz="4" w:space="0" w:color="auto"/>
            </w:tcBorders>
            <w:shd w:val="clear" w:color="auto" w:fill="F3F3F3"/>
          </w:tcPr>
          <w:p w14:paraId="64BE36D4" w14:textId="77777777" w:rsidR="008276B8" w:rsidRPr="005A59C9" w:rsidRDefault="008276B8">
            <w:pPr>
              <w:autoSpaceDE w:val="0"/>
              <w:autoSpaceDN w:val="0"/>
              <w:adjustRightInd w:val="0"/>
              <w:jc w:val="center"/>
              <w:rPr>
                <w:rFonts w:ascii="Swis721 Lt BT" w:hAnsi="Swis721 Lt BT" w:cs="Swis721 Lt BT"/>
              </w:rPr>
            </w:pPr>
            <w:r w:rsidRPr="005A59C9">
              <w:rPr>
                <w:rFonts w:ascii="Swis721 Lt BT" w:hAnsi="Swis721 Lt BT" w:cs="Swis721 Lt BT"/>
                <w:b/>
                <w:bCs/>
              </w:rPr>
              <w:t>Tolleranza</w:t>
            </w:r>
          </w:p>
        </w:tc>
        <w:tc>
          <w:tcPr>
            <w:tcW w:w="1825" w:type="dxa"/>
            <w:tcBorders>
              <w:top w:val="dashSmallGap" w:sz="4" w:space="0" w:color="auto"/>
              <w:left w:val="dashSmallGap" w:sz="4" w:space="0" w:color="auto"/>
              <w:bottom w:val="dashSmallGap" w:sz="4" w:space="0" w:color="auto"/>
              <w:right w:val="dashSmallGap" w:sz="4" w:space="0" w:color="auto"/>
            </w:tcBorders>
            <w:shd w:val="clear" w:color="auto" w:fill="F3F3F3"/>
          </w:tcPr>
          <w:p w14:paraId="704A60AB" w14:textId="77777777" w:rsidR="008276B8" w:rsidRPr="005A59C9" w:rsidRDefault="008276B8">
            <w:pPr>
              <w:autoSpaceDE w:val="0"/>
              <w:autoSpaceDN w:val="0"/>
              <w:adjustRightInd w:val="0"/>
              <w:jc w:val="center"/>
              <w:rPr>
                <w:rFonts w:ascii="Swis721 Lt BT" w:hAnsi="Swis721 Lt BT" w:cs="Swis721 Lt BT"/>
                <w:b/>
                <w:bCs/>
              </w:rPr>
            </w:pPr>
            <w:r w:rsidRPr="005A59C9">
              <w:rPr>
                <w:rFonts w:ascii="Swis721 Lt BT" w:hAnsi="Swis721 Lt BT" w:cs="Swis721 Lt BT"/>
                <w:b/>
                <w:bCs/>
              </w:rPr>
              <w:t xml:space="preserve">Norma </w:t>
            </w:r>
          </w:p>
        </w:tc>
      </w:tr>
      <w:tr w:rsidR="008276B8" w:rsidRPr="005A59C9" w14:paraId="273478FC" w14:textId="77777777">
        <w:trPr>
          <w:cantSplit/>
          <w:trHeight w:val="371"/>
          <w:jc w:val="center"/>
        </w:trPr>
        <w:tc>
          <w:tcPr>
            <w:tcW w:w="3177" w:type="dxa"/>
            <w:tcBorders>
              <w:top w:val="dashSmallGap" w:sz="4" w:space="0" w:color="auto"/>
              <w:left w:val="dashSmallGap" w:sz="4" w:space="0" w:color="auto"/>
              <w:bottom w:val="dashSmallGap" w:sz="4" w:space="0" w:color="auto"/>
              <w:right w:val="dashSmallGap" w:sz="4" w:space="0" w:color="auto"/>
            </w:tcBorders>
            <w:vAlign w:val="center"/>
          </w:tcPr>
          <w:p w14:paraId="64EABB8F" w14:textId="77777777" w:rsidR="008276B8" w:rsidRPr="005A59C9" w:rsidRDefault="008276B8">
            <w:pPr>
              <w:autoSpaceDE w:val="0"/>
              <w:autoSpaceDN w:val="0"/>
              <w:adjustRightInd w:val="0"/>
              <w:rPr>
                <w:rFonts w:ascii="Swis721 Lt BT" w:hAnsi="Swis721 Lt BT" w:cs="Swis721 Lt BT"/>
              </w:rPr>
            </w:pPr>
            <w:r w:rsidRPr="005A59C9">
              <w:rPr>
                <w:rFonts w:ascii="Swis721 Lt BT" w:hAnsi="Swis721 Lt BT" w:cs="Swis721 Lt BT"/>
              </w:rPr>
              <w:t>Resistenza alla trazione L/T</w:t>
            </w:r>
          </w:p>
          <w:p w14:paraId="1C2A44E1" w14:textId="77777777" w:rsidR="008276B8" w:rsidRPr="005A59C9" w:rsidRDefault="008276B8">
            <w:pPr>
              <w:autoSpaceDE w:val="0"/>
              <w:autoSpaceDN w:val="0"/>
              <w:adjustRightInd w:val="0"/>
              <w:rPr>
                <w:rFonts w:ascii="Swis721 Lt BT" w:hAnsi="Swis721 Lt BT" w:cs="Swis721 Lt BT"/>
              </w:rPr>
            </w:pPr>
            <w:r w:rsidRPr="005A59C9">
              <w:rPr>
                <w:rFonts w:ascii="Swis721 Lt BT" w:hAnsi="Swis721 Lt BT" w:cs="Swis721 Lt BT"/>
              </w:rPr>
              <w:t>(M102 - M107)</w:t>
            </w:r>
          </w:p>
        </w:tc>
        <w:tc>
          <w:tcPr>
            <w:tcW w:w="1326" w:type="dxa"/>
            <w:tcBorders>
              <w:top w:val="dashSmallGap" w:sz="4" w:space="0" w:color="auto"/>
              <w:left w:val="dashSmallGap" w:sz="4" w:space="0" w:color="auto"/>
              <w:bottom w:val="dashSmallGap" w:sz="4" w:space="0" w:color="auto"/>
              <w:right w:val="dashSmallGap" w:sz="4" w:space="0" w:color="auto"/>
            </w:tcBorders>
            <w:vAlign w:val="center"/>
          </w:tcPr>
          <w:p w14:paraId="1CA11CBE" w14:textId="77777777" w:rsidR="008276B8" w:rsidRPr="005A59C9" w:rsidRDefault="008276B8">
            <w:pPr>
              <w:autoSpaceDE w:val="0"/>
              <w:autoSpaceDN w:val="0"/>
              <w:adjustRightInd w:val="0"/>
              <w:jc w:val="center"/>
              <w:rPr>
                <w:rFonts w:ascii="Swis721 Lt BT" w:hAnsi="Swis721 Lt BT" w:cs="Swis721 Lt BT"/>
              </w:rPr>
            </w:pPr>
            <w:r w:rsidRPr="005A59C9">
              <w:rPr>
                <w:rFonts w:ascii="Swis721 Lt BT" w:hAnsi="Swis721 Lt BT" w:cs="Swis721 Lt BT"/>
              </w:rPr>
              <w:t>N/50mm</w:t>
            </w:r>
          </w:p>
        </w:tc>
        <w:tc>
          <w:tcPr>
            <w:tcW w:w="3241" w:type="dxa"/>
            <w:gridSpan w:val="2"/>
            <w:tcBorders>
              <w:top w:val="dashSmallGap" w:sz="4" w:space="0" w:color="auto"/>
              <w:left w:val="dashSmallGap" w:sz="4" w:space="0" w:color="auto"/>
              <w:bottom w:val="dashSmallGap" w:sz="4" w:space="0" w:color="auto"/>
              <w:right w:val="dashSmallGap" w:sz="4" w:space="0" w:color="auto"/>
            </w:tcBorders>
            <w:vAlign w:val="center"/>
          </w:tcPr>
          <w:p w14:paraId="6BD876EB" w14:textId="77777777" w:rsidR="008276B8" w:rsidRPr="005A59C9" w:rsidRDefault="008276B8">
            <w:pPr>
              <w:autoSpaceDE w:val="0"/>
              <w:autoSpaceDN w:val="0"/>
              <w:adjustRightInd w:val="0"/>
              <w:jc w:val="center"/>
              <w:rPr>
                <w:rFonts w:ascii="Swis721 Lt BT" w:hAnsi="Swis721 Lt BT" w:cs="Swis721 Lt BT"/>
              </w:rPr>
            </w:pPr>
            <w:r w:rsidRPr="005A59C9">
              <w:rPr>
                <w:rFonts w:ascii="Swis721 Lt BT" w:hAnsi="Swis721 Lt BT" w:cs="Swis721 Lt BT"/>
              </w:rPr>
              <w:t>≥ 700</w:t>
            </w:r>
          </w:p>
        </w:tc>
        <w:tc>
          <w:tcPr>
            <w:tcW w:w="1825" w:type="dxa"/>
            <w:tcBorders>
              <w:top w:val="dashSmallGap" w:sz="4" w:space="0" w:color="auto"/>
              <w:left w:val="dashSmallGap" w:sz="4" w:space="0" w:color="auto"/>
              <w:bottom w:val="dashSmallGap" w:sz="4" w:space="0" w:color="auto"/>
              <w:right w:val="dashSmallGap" w:sz="4" w:space="0" w:color="auto"/>
            </w:tcBorders>
            <w:vAlign w:val="center"/>
          </w:tcPr>
          <w:p w14:paraId="6A5703AA" w14:textId="77777777" w:rsidR="008276B8" w:rsidRPr="005A59C9" w:rsidRDefault="008276B8">
            <w:pPr>
              <w:autoSpaceDE w:val="0"/>
              <w:autoSpaceDN w:val="0"/>
              <w:adjustRightInd w:val="0"/>
              <w:jc w:val="center"/>
              <w:rPr>
                <w:rFonts w:ascii="Swis721 Lt BT" w:hAnsi="Swis721 Lt BT" w:cs="Swis721 Lt BT"/>
              </w:rPr>
            </w:pPr>
            <w:r w:rsidRPr="005A59C9">
              <w:rPr>
                <w:rFonts w:ascii="Swis721 Lt BT" w:hAnsi="Swis721 Lt BT" w:cs="Swis721 Lt BT"/>
              </w:rPr>
              <w:t>EN 12311-2 - A</w:t>
            </w:r>
          </w:p>
        </w:tc>
      </w:tr>
      <w:tr w:rsidR="008276B8" w:rsidRPr="005A59C9" w14:paraId="339ADED8" w14:textId="77777777">
        <w:trPr>
          <w:cantSplit/>
          <w:trHeight w:val="361"/>
          <w:jc w:val="center"/>
        </w:trPr>
        <w:tc>
          <w:tcPr>
            <w:tcW w:w="3177" w:type="dxa"/>
            <w:tcBorders>
              <w:top w:val="dashSmallGap" w:sz="4" w:space="0" w:color="auto"/>
              <w:left w:val="dashSmallGap" w:sz="4" w:space="0" w:color="auto"/>
              <w:bottom w:val="dashSmallGap" w:sz="4" w:space="0" w:color="auto"/>
              <w:right w:val="dashSmallGap" w:sz="4" w:space="0" w:color="auto"/>
            </w:tcBorders>
            <w:vAlign w:val="center"/>
          </w:tcPr>
          <w:p w14:paraId="2312286D" w14:textId="77777777" w:rsidR="008276B8" w:rsidRPr="005A59C9" w:rsidRDefault="008276B8">
            <w:pPr>
              <w:autoSpaceDE w:val="0"/>
              <w:autoSpaceDN w:val="0"/>
              <w:adjustRightInd w:val="0"/>
              <w:rPr>
                <w:rFonts w:ascii="Swis721 Lt BT" w:hAnsi="Swis721 Lt BT" w:cs="Swis721 Lt BT"/>
              </w:rPr>
            </w:pPr>
            <w:r w:rsidRPr="005A59C9">
              <w:rPr>
                <w:rFonts w:ascii="Swis721 Lt BT" w:hAnsi="Swis721 Lt BT" w:cs="Swis721 Lt BT"/>
              </w:rPr>
              <w:t>Allungamento a rottura L/T</w:t>
            </w:r>
          </w:p>
          <w:p w14:paraId="0AA59F03" w14:textId="77777777" w:rsidR="008276B8" w:rsidRPr="005A59C9" w:rsidRDefault="008276B8">
            <w:pPr>
              <w:autoSpaceDE w:val="0"/>
              <w:autoSpaceDN w:val="0"/>
              <w:adjustRightInd w:val="0"/>
              <w:rPr>
                <w:rFonts w:ascii="Swis721 Lt BT" w:hAnsi="Swis721 Lt BT" w:cs="Swis721 Lt BT"/>
              </w:rPr>
            </w:pPr>
            <w:r w:rsidRPr="005A59C9">
              <w:rPr>
                <w:rFonts w:ascii="Swis721 Lt BT" w:hAnsi="Swis721 Lt BT" w:cs="Swis721 Lt BT"/>
              </w:rPr>
              <w:t>(M102 - M107)</w:t>
            </w:r>
          </w:p>
        </w:tc>
        <w:tc>
          <w:tcPr>
            <w:tcW w:w="1326" w:type="dxa"/>
            <w:tcBorders>
              <w:top w:val="dashSmallGap" w:sz="4" w:space="0" w:color="auto"/>
              <w:left w:val="dashSmallGap" w:sz="4" w:space="0" w:color="auto"/>
              <w:bottom w:val="dashSmallGap" w:sz="4" w:space="0" w:color="auto"/>
              <w:right w:val="dashSmallGap" w:sz="4" w:space="0" w:color="auto"/>
            </w:tcBorders>
            <w:vAlign w:val="center"/>
          </w:tcPr>
          <w:p w14:paraId="0ED1FF86" w14:textId="77777777" w:rsidR="008276B8" w:rsidRPr="005A59C9" w:rsidRDefault="008276B8">
            <w:pPr>
              <w:autoSpaceDE w:val="0"/>
              <w:autoSpaceDN w:val="0"/>
              <w:adjustRightInd w:val="0"/>
              <w:jc w:val="center"/>
              <w:rPr>
                <w:rFonts w:ascii="Swis721 Lt BT" w:hAnsi="Swis721 Lt BT" w:cs="Swis721 Lt BT"/>
              </w:rPr>
            </w:pPr>
            <w:r w:rsidRPr="005A59C9">
              <w:rPr>
                <w:rFonts w:ascii="Swis721 Lt BT" w:hAnsi="Swis721 Lt BT" w:cs="Swis721 Lt BT"/>
              </w:rPr>
              <w:t>%</w:t>
            </w:r>
          </w:p>
        </w:tc>
        <w:tc>
          <w:tcPr>
            <w:tcW w:w="3241" w:type="dxa"/>
            <w:gridSpan w:val="2"/>
            <w:tcBorders>
              <w:top w:val="dashSmallGap" w:sz="4" w:space="0" w:color="auto"/>
              <w:left w:val="dashSmallGap" w:sz="4" w:space="0" w:color="auto"/>
              <w:bottom w:val="dashSmallGap" w:sz="4" w:space="0" w:color="auto"/>
              <w:right w:val="dashSmallGap" w:sz="4" w:space="0" w:color="auto"/>
            </w:tcBorders>
            <w:vAlign w:val="center"/>
          </w:tcPr>
          <w:p w14:paraId="29446B75" w14:textId="77777777" w:rsidR="008276B8" w:rsidRPr="005A59C9" w:rsidRDefault="008276B8">
            <w:pPr>
              <w:autoSpaceDE w:val="0"/>
              <w:autoSpaceDN w:val="0"/>
              <w:adjustRightInd w:val="0"/>
              <w:jc w:val="center"/>
              <w:rPr>
                <w:rFonts w:ascii="Swis721 Lt BT" w:hAnsi="Swis721 Lt BT" w:cs="Swis721 Lt BT"/>
              </w:rPr>
            </w:pPr>
            <w:r w:rsidRPr="005A59C9">
              <w:rPr>
                <w:rFonts w:ascii="Swis721 Lt BT" w:hAnsi="Swis721 Lt BT" w:cs="Swis721 Lt BT"/>
              </w:rPr>
              <w:t>≥ 200</w:t>
            </w:r>
          </w:p>
        </w:tc>
        <w:tc>
          <w:tcPr>
            <w:tcW w:w="1825" w:type="dxa"/>
            <w:tcBorders>
              <w:top w:val="dashSmallGap" w:sz="4" w:space="0" w:color="auto"/>
              <w:left w:val="dashSmallGap" w:sz="4" w:space="0" w:color="auto"/>
              <w:bottom w:val="dashSmallGap" w:sz="4" w:space="0" w:color="auto"/>
              <w:right w:val="dashSmallGap" w:sz="4" w:space="0" w:color="auto"/>
            </w:tcBorders>
            <w:vAlign w:val="center"/>
          </w:tcPr>
          <w:p w14:paraId="40DB2EB0" w14:textId="77777777" w:rsidR="008276B8" w:rsidRPr="005A59C9" w:rsidRDefault="008276B8">
            <w:pPr>
              <w:autoSpaceDE w:val="0"/>
              <w:autoSpaceDN w:val="0"/>
              <w:adjustRightInd w:val="0"/>
              <w:jc w:val="center"/>
              <w:rPr>
                <w:rFonts w:ascii="Swis721 Lt BT" w:hAnsi="Swis721 Lt BT" w:cs="Swis721 Lt BT"/>
              </w:rPr>
            </w:pPr>
            <w:r w:rsidRPr="005A59C9">
              <w:rPr>
                <w:rFonts w:ascii="Swis721 Lt BT" w:hAnsi="Swis721 Lt BT" w:cs="Swis721 Lt BT"/>
              </w:rPr>
              <w:t>EN 12311-2 - A</w:t>
            </w:r>
          </w:p>
        </w:tc>
      </w:tr>
      <w:tr w:rsidR="008276B8" w:rsidRPr="005A59C9" w14:paraId="16DA5FA5" w14:textId="77777777">
        <w:trPr>
          <w:cantSplit/>
          <w:trHeight w:val="361"/>
          <w:jc w:val="center"/>
        </w:trPr>
        <w:tc>
          <w:tcPr>
            <w:tcW w:w="3177" w:type="dxa"/>
            <w:tcBorders>
              <w:top w:val="dashSmallGap" w:sz="4" w:space="0" w:color="auto"/>
              <w:left w:val="dashSmallGap" w:sz="4" w:space="0" w:color="auto"/>
              <w:bottom w:val="dashSmallGap" w:sz="4" w:space="0" w:color="auto"/>
              <w:right w:val="dashSmallGap" w:sz="4" w:space="0" w:color="auto"/>
            </w:tcBorders>
            <w:vAlign w:val="center"/>
          </w:tcPr>
          <w:p w14:paraId="5763D431" w14:textId="77777777" w:rsidR="008276B8" w:rsidRPr="005A59C9" w:rsidRDefault="008276B8">
            <w:pPr>
              <w:autoSpaceDE w:val="0"/>
              <w:autoSpaceDN w:val="0"/>
              <w:adjustRightInd w:val="0"/>
              <w:rPr>
                <w:rFonts w:ascii="Swis721 Lt BT" w:hAnsi="Swis721 Lt BT" w:cs="Swis721 Lt BT"/>
              </w:rPr>
            </w:pPr>
            <w:r w:rsidRPr="005A59C9">
              <w:rPr>
                <w:rFonts w:ascii="Swis721 Lt BT" w:hAnsi="Swis721 Lt BT" w:cs="Swis721 Lt BT"/>
              </w:rPr>
              <w:t>Resistenza alla lacerazione L/T</w:t>
            </w:r>
          </w:p>
          <w:p w14:paraId="2BD03FD5" w14:textId="77777777" w:rsidR="008276B8" w:rsidRPr="005A59C9" w:rsidRDefault="008276B8">
            <w:pPr>
              <w:autoSpaceDE w:val="0"/>
              <w:autoSpaceDN w:val="0"/>
              <w:adjustRightInd w:val="0"/>
              <w:rPr>
                <w:rFonts w:ascii="Swis721 Lt BT" w:hAnsi="Swis721 Lt BT" w:cs="Swis721 Lt BT"/>
              </w:rPr>
            </w:pPr>
            <w:r w:rsidRPr="005A59C9">
              <w:rPr>
                <w:rFonts w:ascii="Swis721 Lt BT" w:hAnsi="Swis721 Lt BT" w:cs="Swis721 Lt BT"/>
              </w:rPr>
              <w:t>(M102)</w:t>
            </w:r>
          </w:p>
        </w:tc>
        <w:tc>
          <w:tcPr>
            <w:tcW w:w="1326" w:type="dxa"/>
            <w:tcBorders>
              <w:top w:val="dashSmallGap" w:sz="4" w:space="0" w:color="auto"/>
              <w:left w:val="dashSmallGap" w:sz="4" w:space="0" w:color="auto"/>
              <w:bottom w:val="dashSmallGap" w:sz="4" w:space="0" w:color="auto"/>
              <w:right w:val="dashSmallGap" w:sz="4" w:space="0" w:color="auto"/>
            </w:tcBorders>
            <w:vAlign w:val="center"/>
          </w:tcPr>
          <w:p w14:paraId="6F2D94A9" w14:textId="77777777" w:rsidR="008276B8" w:rsidRPr="005A59C9" w:rsidRDefault="008276B8">
            <w:pPr>
              <w:autoSpaceDE w:val="0"/>
              <w:autoSpaceDN w:val="0"/>
              <w:adjustRightInd w:val="0"/>
              <w:jc w:val="center"/>
              <w:rPr>
                <w:rFonts w:ascii="Swis721 Lt BT" w:hAnsi="Swis721 Lt BT" w:cs="Swis721 Lt BT"/>
              </w:rPr>
            </w:pPr>
            <w:r w:rsidRPr="005A59C9">
              <w:rPr>
                <w:rFonts w:ascii="Swis721 Lt BT" w:hAnsi="Swis721 Lt BT" w:cs="Swis721 Lt BT"/>
              </w:rPr>
              <w:t>N</w:t>
            </w:r>
          </w:p>
        </w:tc>
        <w:tc>
          <w:tcPr>
            <w:tcW w:w="3241" w:type="dxa"/>
            <w:gridSpan w:val="2"/>
            <w:tcBorders>
              <w:top w:val="dashSmallGap" w:sz="4" w:space="0" w:color="auto"/>
              <w:left w:val="dashSmallGap" w:sz="4" w:space="0" w:color="auto"/>
              <w:bottom w:val="dashSmallGap" w:sz="4" w:space="0" w:color="auto"/>
              <w:right w:val="dashSmallGap" w:sz="4" w:space="0" w:color="auto"/>
            </w:tcBorders>
            <w:vAlign w:val="center"/>
          </w:tcPr>
          <w:p w14:paraId="42ACFFC5" w14:textId="77777777" w:rsidR="008276B8" w:rsidRPr="005A59C9" w:rsidRDefault="008276B8">
            <w:pPr>
              <w:autoSpaceDE w:val="0"/>
              <w:autoSpaceDN w:val="0"/>
              <w:adjustRightInd w:val="0"/>
              <w:jc w:val="center"/>
              <w:rPr>
                <w:rFonts w:ascii="Swis721 Lt BT" w:hAnsi="Swis721 Lt BT" w:cs="Swis721 Lt BT"/>
              </w:rPr>
            </w:pPr>
            <w:r w:rsidRPr="005A59C9">
              <w:rPr>
                <w:rFonts w:ascii="Swis721 Lt BT" w:hAnsi="Swis721 Lt BT" w:cs="Swis721 Lt BT"/>
              </w:rPr>
              <w:t>≥ 130</w:t>
            </w:r>
          </w:p>
        </w:tc>
        <w:tc>
          <w:tcPr>
            <w:tcW w:w="1825" w:type="dxa"/>
            <w:tcBorders>
              <w:top w:val="dashSmallGap" w:sz="4" w:space="0" w:color="auto"/>
              <w:left w:val="dashSmallGap" w:sz="4" w:space="0" w:color="auto"/>
              <w:bottom w:val="dashSmallGap" w:sz="4" w:space="0" w:color="auto"/>
              <w:right w:val="dashSmallGap" w:sz="4" w:space="0" w:color="auto"/>
            </w:tcBorders>
            <w:vAlign w:val="center"/>
          </w:tcPr>
          <w:p w14:paraId="01DD0375" w14:textId="77777777" w:rsidR="008276B8" w:rsidRPr="005A59C9" w:rsidRDefault="008276B8">
            <w:pPr>
              <w:autoSpaceDE w:val="0"/>
              <w:autoSpaceDN w:val="0"/>
              <w:adjustRightInd w:val="0"/>
              <w:jc w:val="center"/>
              <w:rPr>
                <w:rFonts w:ascii="Swis721 Lt BT" w:hAnsi="Swis721 Lt BT" w:cs="Swis721 Lt BT"/>
              </w:rPr>
            </w:pPr>
            <w:r w:rsidRPr="005A59C9">
              <w:rPr>
                <w:rFonts w:ascii="Swis721 Lt BT" w:hAnsi="Swis721 Lt BT" w:cs="Swis721 Lt BT"/>
              </w:rPr>
              <w:t>EN 12310-2</w:t>
            </w:r>
          </w:p>
        </w:tc>
      </w:tr>
      <w:tr w:rsidR="008276B8" w:rsidRPr="005A59C9" w14:paraId="3C0B74D0" w14:textId="77777777">
        <w:trPr>
          <w:cantSplit/>
          <w:trHeight w:val="180"/>
          <w:jc w:val="center"/>
        </w:trPr>
        <w:tc>
          <w:tcPr>
            <w:tcW w:w="3177" w:type="dxa"/>
            <w:tcBorders>
              <w:top w:val="dashSmallGap" w:sz="4" w:space="0" w:color="auto"/>
              <w:left w:val="dashSmallGap" w:sz="4" w:space="0" w:color="auto"/>
              <w:bottom w:val="dashSmallGap" w:sz="4" w:space="0" w:color="auto"/>
              <w:right w:val="dashSmallGap" w:sz="4" w:space="0" w:color="auto"/>
            </w:tcBorders>
            <w:vAlign w:val="center"/>
          </w:tcPr>
          <w:p w14:paraId="52940300" w14:textId="77777777" w:rsidR="008276B8" w:rsidRPr="005A59C9" w:rsidRDefault="008276B8">
            <w:pPr>
              <w:autoSpaceDE w:val="0"/>
              <w:autoSpaceDN w:val="0"/>
              <w:adjustRightInd w:val="0"/>
              <w:rPr>
                <w:rFonts w:ascii="Swis721 Lt BT" w:hAnsi="Swis721 Lt BT" w:cs="Swis721 Lt BT"/>
              </w:rPr>
            </w:pPr>
            <w:r w:rsidRPr="005A59C9">
              <w:rPr>
                <w:rFonts w:ascii="Swis721 Lt BT" w:hAnsi="Swis721 Lt BT" w:cs="Swis721 Lt BT"/>
              </w:rPr>
              <w:t>Stabilità dimensionale</w:t>
            </w:r>
          </w:p>
        </w:tc>
        <w:tc>
          <w:tcPr>
            <w:tcW w:w="1326" w:type="dxa"/>
            <w:tcBorders>
              <w:top w:val="dashSmallGap" w:sz="4" w:space="0" w:color="auto"/>
              <w:left w:val="dashSmallGap" w:sz="4" w:space="0" w:color="auto"/>
              <w:bottom w:val="dashSmallGap" w:sz="4" w:space="0" w:color="auto"/>
              <w:right w:val="dashSmallGap" w:sz="4" w:space="0" w:color="auto"/>
            </w:tcBorders>
            <w:vAlign w:val="center"/>
          </w:tcPr>
          <w:p w14:paraId="1344017A" w14:textId="77777777" w:rsidR="008276B8" w:rsidRPr="005A59C9" w:rsidRDefault="008276B8">
            <w:pPr>
              <w:autoSpaceDE w:val="0"/>
              <w:autoSpaceDN w:val="0"/>
              <w:adjustRightInd w:val="0"/>
              <w:jc w:val="center"/>
              <w:rPr>
                <w:rFonts w:ascii="Swis721 Lt BT" w:hAnsi="Swis721 Lt BT" w:cs="Swis721 Lt BT"/>
              </w:rPr>
            </w:pPr>
            <w:r w:rsidRPr="005A59C9">
              <w:rPr>
                <w:rFonts w:ascii="Swis721 Lt BT" w:hAnsi="Swis721 Lt BT" w:cs="Swis721 Lt BT"/>
              </w:rPr>
              <w:t>%</w:t>
            </w:r>
          </w:p>
        </w:tc>
        <w:tc>
          <w:tcPr>
            <w:tcW w:w="3241" w:type="dxa"/>
            <w:gridSpan w:val="2"/>
            <w:tcBorders>
              <w:top w:val="dashSmallGap" w:sz="4" w:space="0" w:color="auto"/>
              <w:left w:val="dashSmallGap" w:sz="4" w:space="0" w:color="auto"/>
              <w:bottom w:val="dashSmallGap" w:sz="4" w:space="0" w:color="auto"/>
              <w:right w:val="dashSmallGap" w:sz="4" w:space="0" w:color="auto"/>
            </w:tcBorders>
            <w:vAlign w:val="center"/>
          </w:tcPr>
          <w:p w14:paraId="32F95D11" w14:textId="77777777" w:rsidR="008276B8" w:rsidRPr="005A59C9" w:rsidRDefault="008276B8">
            <w:pPr>
              <w:autoSpaceDE w:val="0"/>
              <w:autoSpaceDN w:val="0"/>
              <w:adjustRightInd w:val="0"/>
              <w:jc w:val="center"/>
              <w:rPr>
                <w:rFonts w:ascii="Swis721 Lt BT" w:hAnsi="Swis721 Lt BT" w:cs="Swis721 Lt BT"/>
              </w:rPr>
            </w:pPr>
            <w:r w:rsidRPr="005A59C9">
              <w:rPr>
                <w:rFonts w:ascii="Swis721 Lt BT" w:hAnsi="Swis721 Lt BT" w:cs="Swis721 Lt BT"/>
              </w:rPr>
              <w:t>≤ 1</w:t>
            </w:r>
          </w:p>
        </w:tc>
        <w:tc>
          <w:tcPr>
            <w:tcW w:w="1825" w:type="dxa"/>
            <w:tcBorders>
              <w:top w:val="dashSmallGap" w:sz="4" w:space="0" w:color="auto"/>
              <w:left w:val="dashSmallGap" w:sz="4" w:space="0" w:color="auto"/>
              <w:bottom w:val="dashSmallGap" w:sz="4" w:space="0" w:color="auto"/>
              <w:right w:val="dashSmallGap" w:sz="4" w:space="0" w:color="auto"/>
            </w:tcBorders>
            <w:vAlign w:val="center"/>
          </w:tcPr>
          <w:p w14:paraId="23743469" w14:textId="77777777" w:rsidR="008276B8" w:rsidRPr="005A59C9" w:rsidRDefault="008276B8">
            <w:pPr>
              <w:autoSpaceDE w:val="0"/>
              <w:autoSpaceDN w:val="0"/>
              <w:adjustRightInd w:val="0"/>
              <w:jc w:val="center"/>
              <w:rPr>
                <w:rFonts w:ascii="Swis721 Lt BT" w:hAnsi="Swis721 Lt BT" w:cs="Swis721 Lt BT"/>
              </w:rPr>
            </w:pPr>
            <w:r w:rsidRPr="005A59C9">
              <w:rPr>
                <w:rFonts w:ascii="Swis721 Lt BT" w:hAnsi="Swis721 Lt BT" w:cs="Swis721 Lt BT"/>
              </w:rPr>
              <w:t>EN 1107-2</w:t>
            </w:r>
          </w:p>
        </w:tc>
      </w:tr>
      <w:tr w:rsidR="008276B8" w:rsidRPr="005A59C9" w14:paraId="4348EAE8" w14:textId="77777777">
        <w:trPr>
          <w:cantSplit/>
          <w:trHeight w:val="190"/>
          <w:jc w:val="center"/>
        </w:trPr>
        <w:tc>
          <w:tcPr>
            <w:tcW w:w="3177" w:type="dxa"/>
            <w:tcBorders>
              <w:top w:val="dashSmallGap" w:sz="4" w:space="0" w:color="auto"/>
              <w:left w:val="dashSmallGap" w:sz="4" w:space="0" w:color="auto"/>
              <w:bottom w:val="dashSmallGap" w:sz="4" w:space="0" w:color="auto"/>
              <w:right w:val="dashSmallGap" w:sz="4" w:space="0" w:color="auto"/>
            </w:tcBorders>
            <w:vAlign w:val="center"/>
          </w:tcPr>
          <w:p w14:paraId="1E8D3325" w14:textId="77777777" w:rsidR="008276B8" w:rsidRPr="005A59C9" w:rsidRDefault="008276B8">
            <w:pPr>
              <w:autoSpaceDE w:val="0"/>
              <w:autoSpaceDN w:val="0"/>
              <w:adjustRightInd w:val="0"/>
              <w:rPr>
                <w:rFonts w:ascii="Swis721 Lt BT" w:hAnsi="Swis721 Lt BT" w:cs="Swis721 Lt BT"/>
              </w:rPr>
            </w:pPr>
            <w:r w:rsidRPr="005A59C9">
              <w:rPr>
                <w:rFonts w:ascii="Swis721 Lt BT" w:hAnsi="Swis721 Lt BT" w:cs="Swis721 Lt BT"/>
              </w:rPr>
              <w:t>Punzonamento statico  (M107)</w:t>
            </w:r>
          </w:p>
        </w:tc>
        <w:tc>
          <w:tcPr>
            <w:tcW w:w="1326" w:type="dxa"/>
            <w:tcBorders>
              <w:top w:val="dashSmallGap" w:sz="4" w:space="0" w:color="auto"/>
              <w:left w:val="dashSmallGap" w:sz="4" w:space="0" w:color="auto"/>
              <w:bottom w:val="dashSmallGap" w:sz="4" w:space="0" w:color="auto"/>
              <w:right w:val="dashSmallGap" w:sz="4" w:space="0" w:color="auto"/>
            </w:tcBorders>
            <w:vAlign w:val="center"/>
          </w:tcPr>
          <w:p w14:paraId="29EFD547" w14:textId="77777777" w:rsidR="008276B8" w:rsidRPr="005A59C9" w:rsidRDefault="008276B8">
            <w:pPr>
              <w:autoSpaceDE w:val="0"/>
              <w:autoSpaceDN w:val="0"/>
              <w:adjustRightInd w:val="0"/>
              <w:jc w:val="center"/>
              <w:rPr>
                <w:rFonts w:ascii="Swis721 Lt BT" w:hAnsi="Swis721 Lt BT" w:cs="Swis721 Lt BT"/>
              </w:rPr>
            </w:pPr>
            <w:r w:rsidRPr="005A59C9">
              <w:rPr>
                <w:rFonts w:ascii="Swis721 Lt BT" w:hAnsi="Swis721 Lt BT" w:cs="Swis721 Lt BT"/>
              </w:rPr>
              <w:t>N</w:t>
            </w:r>
          </w:p>
        </w:tc>
        <w:tc>
          <w:tcPr>
            <w:tcW w:w="3241" w:type="dxa"/>
            <w:gridSpan w:val="2"/>
            <w:tcBorders>
              <w:top w:val="dashSmallGap" w:sz="4" w:space="0" w:color="auto"/>
              <w:left w:val="dashSmallGap" w:sz="4" w:space="0" w:color="auto"/>
              <w:bottom w:val="dashSmallGap" w:sz="4" w:space="0" w:color="auto"/>
              <w:right w:val="dashSmallGap" w:sz="4" w:space="0" w:color="auto"/>
            </w:tcBorders>
            <w:vAlign w:val="center"/>
          </w:tcPr>
          <w:p w14:paraId="70D5DF87" w14:textId="77777777" w:rsidR="008276B8" w:rsidRPr="005A59C9" w:rsidRDefault="008276B8">
            <w:pPr>
              <w:autoSpaceDE w:val="0"/>
              <w:autoSpaceDN w:val="0"/>
              <w:adjustRightInd w:val="0"/>
              <w:jc w:val="center"/>
              <w:rPr>
                <w:rFonts w:ascii="Swis721 Lt BT" w:hAnsi="Swis721 Lt BT" w:cs="Swis721 Lt BT"/>
              </w:rPr>
            </w:pPr>
            <w:r w:rsidRPr="005A59C9">
              <w:rPr>
                <w:rFonts w:ascii="Swis721 Lt BT" w:hAnsi="Swis721 Lt BT" w:cs="Swis721 Lt BT"/>
              </w:rPr>
              <w:t>≥ 1700</w:t>
            </w:r>
          </w:p>
        </w:tc>
        <w:tc>
          <w:tcPr>
            <w:tcW w:w="1825" w:type="dxa"/>
            <w:tcBorders>
              <w:top w:val="dashSmallGap" w:sz="4" w:space="0" w:color="auto"/>
              <w:left w:val="dashSmallGap" w:sz="4" w:space="0" w:color="auto"/>
              <w:bottom w:val="dashSmallGap" w:sz="4" w:space="0" w:color="auto"/>
              <w:right w:val="dashSmallGap" w:sz="4" w:space="0" w:color="auto"/>
            </w:tcBorders>
            <w:vAlign w:val="center"/>
          </w:tcPr>
          <w:p w14:paraId="57ED3CF8" w14:textId="77777777" w:rsidR="008276B8" w:rsidRPr="005A59C9" w:rsidRDefault="008276B8">
            <w:pPr>
              <w:autoSpaceDE w:val="0"/>
              <w:autoSpaceDN w:val="0"/>
              <w:adjustRightInd w:val="0"/>
              <w:jc w:val="center"/>
              <w:rPr>
                <w:rFonts w:ascii="Swis721 Lt BT" w:hAnsi="Swis721 Lt BT" w:cs="Swis721 Lt BT"/>
              </w:rPr>
            </w:pPr>
            <w:r w:rsidRPr="005A59C9">
              <w:rPr>
                <w:rFonts w:ascii="Swis721 Lt BT" w:hAnsi="Swis721 Lt BT" w:cs="Swis721 Lt BT"/>
              </w:rPr>
              <w:t>EN ISO 12236</w:t>
            </w:r>
          </w:p>
        </w:tc>
      </w:tr>
      <w:tr w:rsidR="008276B8" w:rsidRPr="005A59C9" w14:paraId="73B80F95" w14:textId="77777777">
        <w:trPr>
          <w:cantSplit/>
          <w:trHeight w:val="180"/>
          <w:jc w:val="center"/>
        </w:trPr>
        <w:tc>
          <w:tcPr>
            <w:tcW w:w="3177" w:type="dxa"/>
            <w:tcBorders>
              <w:top w:val="dashSmallGap" w:sz="4" w:space="0" w:color="auto"/>
              <w:left w:val="dashSmallGap" w:sz="4" w:space="0" w:color="auto"/>
              <w:bottom w:val="dashSmallGap" w:sz="4" w:space="0" w:color="auto"/>
              <w:right w:val="dashSmallGap" w:sz="4" w:space="0" w:color="auto"/>
            </w:tcBorders>
          </w:tcPr>
          <w:p w14:paraId="5F68A6F0" w14:textId="77777777" w:rsidR="008276B8" w:rsidRPr="005A59C9" w:rsidRDefault="008276B8">
            <w:pPr>
              <w:autoSpaceDE w:val="0"/>
              <w:autoSpaceDN w:val="0"/>
              <w:adjustRightInd w:val="0"/>
              <w:rPr>
                <w:rFonts w:ascii="Swis721 Lt BT" w:hAnsi="Swis721 Lt BT" w:cs="Swis721 Lt BT"/>
              </w:rPr>
            </w:pPr>
            <w:r w:rsidRPr="005A59C9">
              <w:rPr>
                <w:rFonts w:ascii="Swis721 Lt BT" w:hAnsi="Swis721 Lt BT" w:cs="Swis721 Lt BT"/>
              </w:rPr>
              <w:t>Resistenza all'impatto (M102)</w:t>
            </w:r>
          </w:p>
        </w:tc>
        <w:tc>
          <w:tcPr>
            <w:tcW w:w="1326" w:type="dxa"/>
            <w:tcBorders>
              <w:top w:val="dashSmallGap" w:sz="4" w:space="0" w:color="auto"/>
              <w:left w:val="dashSmallGap" w:sz="4" w:space="0" w:color="auto"/>
              <w:bottom w:val="dashSmallGap" w:sz="4" w:space="0" w:color="auto"/>
              <w:right w:val="dashSmallGap" w:sz="4" w:space="0" w:color="auto"/>
            </w:tcBorders>
            <w:vAlign w:val="center"/>
          </w:tcPr>
          <w:p w14:paraId="4CD92B2A" w14:textId="77777777" w:rsidR="008276B8" w:rsidRPr="005A59C9" w:rsidRDefault="008276B8">
            <w:pPr>
              <w:autoSpaceDE w:val="0"/>
              <w:autoSpaceDN w:val="0"/>
              <w:adjustRightInd w:val="0"/>
              <w:jc w:val="center"/>
              <w:rPr>
                <w:rFonts w:ascii="Swis721 Lt BT" w:hAnsi="Swis721 Lt BT" w:cs="Swis721 Lt BT"/>
              </w:rPr>
            </w:pPr>
            <w:r w:rsidRPr="005A59C9">
              <w:rPr>
                <w:rFonts w:ascii="Swis721 Lt BT" w:hAnsi="Swis721 Lt BT" w:cs="Swis721 Lt BT"/>
              </w:rPr>
              <w:t>mm</w:t>
            </w:r>
          </w:p>
        </w:tc>
        <w:tc>
          <w:tcPr>
            <w:tcW w:w="3241" w:type="dxa"/>
            <w:gridSpan w:val="2"/>
            <w:tcBorders>
              <w:top w:val="dashSmallGap" w:sz="4" w:space="0" w:color="auto"/>
              <w:left w:val="dashSmallGap" w:sz="4" w:space="0" w:color="auto"/>
              <w:bottom w:val="dashSmallGap" w:sz="4" w:space="0" w:color="auto"/>
              <w:right w:val="dashSmallGap" w:sz="4" w:space="0" w:color="auto"/>
            </w:tcBorders>
            <w:vAlign w:val="center"/>
          </w:tcPr>
          <w:p w14:paraId="4259CC44" w14:textId="77777777" w:rsidR="008276B8" w:rsidRPr="005A59C9" w:rsidRDefault="008276B8">
            <w:pPr>
              <w:autoSpaceDE w:val="0"/>
              <w:autoSpaceDN w:val="0"/>
              <w:adjustRightInd w:val="0"/>
              <w:jc w:val="center"/>
              <w:rPr>
                <w:rFonts w:ascii="Swis721 Lt BT" w:hAnsi="Swis721 Lt BT" w:cs="Swis721 Lt BT"/>
              </w:rPr>
            </w:pPr>
            <w:r w:rsidRPr="005A59C9">
              <w:rPr>
                <w:rFonts w:ascii="Swis721 Lt BT" w:hAnsi="Swis721 Lt BT" w:cs="Swis721 Lt BT"/>
              </w:rPr>
              <w:t>≥ 650</w:t>
            </w:r>
          </w:p>
        </w:tc>
        <w:tc>
          <w:tcPr>
            <w:tcW w:w="1825" w:type="dxa"/>
            <w:tcBorders>
              <w:top w:val="dashSmallGap" w:sz="4" w:space="0" w:color="auto"/>
              <w:left w:val="dashSmallGap" w:sz="4" w:space="0" w:color="auto"/>
              <w:bottom w:val="dashSmallGap" w:sz="4" w:space="0" w:color="auto"/>
              <w:right w:val="dashSmallGap" w:sz="4" w:space="0" w:color="auto"/>
            </w:tcBorders>
            <w:vAlign w:val="center"/>
          </w:tcPr>
          <w:p w14:paraId="09FE16A9" w14:textId="77777777" w:rsidR="008276B8" w:rsidRPr="005A59C9" w:rsidRDefault="008276B8">
            <w:pPr>
              <w:autoSpaceDE w:val="0"/>
              <w:autoSpaceDN w:val="0"/>
              <w:adjustRightInd w:val="0"/>
              <w:jc w:val="center"/>
              <w:rPr>
                <w:rFonts w:ascii="Swis721 Lt BT" w:hAnsi="Swis721 Lt BT" w:cs="Swis721 Lt BT"/>
              </w:rPr>
            </w:pPr>
            <w:r w:rsidRPr="005A59C9">
              <w:rPr>
                <w:rFonts w:ascii="Swis721 Lt BT" w:hAnsi="Swis721 Lt BT" w:cs="Swis721 Lt BT"/>
              </w:rPr>
              <w:t>EN 12691</w:t>
            </w:r>
          </w:p>
        </w:tc>
      </w:tr>
      <w:tr w:rsidR="008276B8" w:rsidRPr="005A59C9" w14:paraId="0ACE1C91" w14:textId="77777777">
        <w:trPr>
          <w:cantSplit/>
          <w:trHeight w:val="541"/>
          <w:jc w:val="center"/>
        </w:trPr>
        <w:tc>
          <w:tcPr>
            <w:tcW w:w="3177" w:type="dxa"/>
            <w:tcBorders>
              <w:top w:val="dashSmallGap" w:sz="4" w:space="0" w:color="auto"/>
              <w:left w:val="dashSmallGap" w:sz="4" w:space="0" w:color="auto"/>
              <w:bottom w:val="dashSmallGap" w:sz="4" w:space="0" w:color="auto"/>
              <w:right w:val="dashSmallGap" w:sz="4" w:space="0" w:color="auto"/>
            </w:tcBorders>
            <w:vAlign w:val="center"/>
          </w:tcPr>
          <w:p w14:paraId="773ABE30" w14:textId="77777777" w:rsidR="008276B8" w:rsidRPr="005A59C9" w:rsidRDefault="008276B8">
            <w:pPr>
              <w:autoSpaceDE w:val="0"/>
              <w:autoSpaceDN w:val="0"/>
              <w:adjustRightInd w:val="0"/>
              <w:rPr>
                <w:rFonts w:ascii="Swis721 Lt BT" w:hAnsi="Swis721 Lt BT" w:cs="Swis721 Lt BT"/>
                <w:b/>
                <w:bCs/>
              </w:rPr>
            </w:pPr>
            <w:r w:rsidRPr="005A59C9">
              <w:rPr>
                <w:rFonts w:ascii="Swis721 Lt BT" w:hAnsi="Swis721 Lt BT" w:cs="Swis721 Lt BT"/>
                <w:b/>
                <w:bCs/>
              </w:rPr>
              <w:t xml:space="preserve">Durabilità </w:t>
            </w:r>
            <w:r w:rsidRPr="005A59C9">
              <w:rPr>
                <w:rFonts w:ascii="Swis721 Lt BT" w:hAnsi="Swis721 Lt BT" w:cs="Swis721 Lt BT"/>
              </w:rPr>
              <w:t>(M102 - M107)</w:t>
            </w:r>
            <w:r w:rsidRPr="005A59C9">
              <w:rPr>
                <w:rFonts w:ascii="Swis721 Lt BT" w:hAnsi="Swis721 Lt BT" w:cs="Swis721 Lt BT"/>
                <w:b/>
                <w:bCs/>
              </w:rPr>
              <w:t xml:space="preserve">: </w:t>
            </w:r>
          </w:p>
          <w:p w14:paraId="239F2968" w14:textId="77777777" w:rsidR="008276B8" w:rsidRPr="005A59C9" w:rsidRDefault="008276B8">
            <w:pPr>
              <w:autoSpaceDE w:val="0"/>
              <w:autoSpaceDN w:val="0"/>
              <w:adjustRightInd w:val="0"/>
              <w:rPr>
                <w:rFonts w:ascii="Swis721 Lt BT" w:hAnsi="Swis721 Lt BT" w:cs="Swis721 Lt BT"/>
              </w:rPr>
            </w:pPr>
            <w:r w:rsidRPr="005A59C9">
              <w:rPr>
                <w:rFonts w:ascii="Swis721 Lt BT" w:hAnsi="Swis721 Lt BT" w:cs="Swis721 Lt BT"/>
              </w:rPr>
              <w:t>- Agenti atmosferici</w:t>
            </w:r>
          </w:p>
          <w:p w14:paraId="2C0438E6" w14:textId="77777777" w:rsidR="008276B8" w:rsidRPr="005A59C9" w:rsidRDefault="008276B8">
            <w:pPr>
              <w:autoSpaceDE w:val="0"/>
              <w:autoSpaceDN w:val="0"/>
              <w:adjustRightInd w:val="0"/>
              <w:rPr>
                <w:rFonts w:ascii="Swis721 Lt BT" w:hAnsi="Swis721 Lt BT" w:cs="Swis721 Lt BT"/>
              </w:rPr>
            </w:pPr>
            <w:r w:rsidRPr="005A59C9">
              <w:rPr>
                <w:rFonts w:ascii="Swis721 Lt BT" w:hAnsi="Swis721 Lt BT" w:cs="Swis721 Lt BT"/>
              </w:rPr>
              <w:t>- Ossidazione</w:t>
            </w:r>
          </w:p>
        </w:tc>
        <w:tc>
          <w:tcPr>
            <w:tcW w:w="1326" w:type="dxa"/>
            <w:tcBorders>
              <w:top w:val="dashSmallGap" w:sz="4" w:space="0" w:color="auto"/>
              <w:left w:val="dashSmallGap" w:sz="4" w:space="0" w:color="auto"/>
              <w:bottom w:val="dashSmallGap" w:sz="4" w:space="0" w:color="auto"/>
              <w:right w:val="dashSmallGap" w:sz="4" w:space="0" w:color="auto"/>
            </w:tcBorders>
            <w:vAlign w:val="center"/>
          </w:tcPr>
          <w:p w14:paraId="39079949" w14:textId="77777777" w:rsidR="008276B8" w:rsidRPr="005A59C9" w:rsidRDefault="008276B8">
            <w:pPr>
              <w:autoSpaceDE w:val="0"/>
              <w:autoSpaceDN w:val="0"/>
              <w:adjustRightInd w:val="0"/>
              <w:jc w:val="center"/>
              <w:rPr>
                <w:rFonts w:ascii="Swis721 Lt BT" w:hAnsi="Swis721 Lt BT" w:cs="Swis721 Lt BT"/>
              </w:rPr>
            </w:pPr>
            <w:r w:rsidRPr="005A59C9">
              <w:rPr>
                <w:rFonts w:ascii="Swis721 Lt BT" w:hAnsi="Swis721 Lt BT" w:cs="Swis721 Lt BT"/>
              </w:rPr>
              <w:t>Visivo</w:t>
            </w:r>
          </w:p>
        </w:tc>
        <w:tc>
          <w:tcPr>
            <w:tcW w:w="3241" w:type="dxa"/>
            <w:gridSpan w:val="2"/>
            <w:tcBorders>
              <w:top w:val="dashSmallGap" w:sz="4" w:space="0" w:color="auto"/>
              <w:left w:val="dashSmallGap" w:sz="4" w:space="0" w:color="auto"/>
              <w:bottom w:val="dashSmallGap" w:sz="4" w:space="0" w:color="auto"/>
              <w:right w:val="dashSmallGap" w:sz="4" w:space="0" w:color="auto"/>
            </w:tcBorders>
            <w:vAlign w:val="center"/>
          </w:tcPr>
          <w:p w14:paraId="7390552A" w14:textId="77777777" w:rsidR="008276B8" w:rsidRPr="005A59C9" w:rsidRDefault="008276B8">
            <w:pPr>
              <w:autoSpaceDE w:val="0"/>
              <w:autoSpaceDN w:val="0"/>
              <w:adjustRightInd w:val="0"/>
              <w:jc w:val="center"/>
              <w:rPr>
                <w:rFonts w:ascii="Swis721 Lt BT" w:hAnsi="Swis721 Lt BT" w:cs="Swis721 Lt BT"/>
              </w:rPr>
            </w:pPr>
            <w:r w:rsidRPr="005A59C9">
              <w:rPr>
                <w:rFonts w:ascii="Swis721 Lt BT" w:hAnsi="Swis721 Lt BT" w:cs="Swis721 Lt BT"/>
              </w:rPr>
              <w:t>Nessuna rottura</w:t>
            </w:r>
          </w:p>
        </w:tc>
        <w:tc>
          <w:tcPr>
            <w:tcW w:w="1825" w:type="dxa"/>
            <w:tcBorders>
              <w:top w:val="dashSmallGap" w:sz="4" w:space="0" w:color="auto"/>
              <w:left w:val="dashSmallGap" w:sz="4" w:space="0" w:color="auto"/>
              <w:bottom w:val="dashSmallGap" w:sz="4" w:space="0" w:color="auto"/>
              <w:right w:val="dashSmallGap" w:sz="4" w:space="0" w:color="auto"/>
            </w:tcBorders>
            <w:vAlign w:val="center"/>
          </w:tcPr>
          <w:p w14:paraId="03202FB0" w14:textId="77777777" w:rsidR="008276B8" w:rsidRPr="005A59C9" w:rsidRDefault="008276B8">
            <w:pPr>
              <w:autoSpaceDE w:val="0"/>
              <w:autoSpaceDN w:val="0"/>
              <w:adjustRightInd w:val="0"/>
              <w:jc w:val="center"/>
              <w:rPr>
                <w:rFonts w:ascii="Swis721 Lt BT" w:hAnsi="Swis721 Lt BT" w:cs="Swis721 Lt BT"/>
              </w:rPr>
            </w:pPr>
            <w:r w:rsidRPr="005A59C9">
              <w:rPr>
                <w:rFonts w:ascii="Swis721 Lt BT" w:hAnsi="Swis721 Lt BT" w:cs="Swis721 Lt BT"/>
              </w:rPr>
              <w:t>EN 12224</w:t>
            </w:r>
          </w:p>
          <w:p w14:paraId="04D21722" w14:textId="77777777" w:rsidR="008276B8" w:rsidRPr="005A59C9" w:rsidRDefault="008276B8">
            <w:pPr>
              <w:autoSpaceDE w:val="0"/>
              <w:autoSpaceDN w:val="0"/>
              <w:adjustRightInd w:val="0"/>
              <w:jc w:val="center"/>
              <w:rPr>
                <w:rFonts w:ascii="Swis721 Lt BT" w:hAnsi="Swis721 Lt BT" w:cs="Swis721 Lt BT"/>
              </w:rPr>
            </w:pPr>
            <w:r w:rsidRPr="005A59C9">
              <w:rPr>
                <w:rFonts w:ascii="Swis721 Lt BT" w:hAnsi="Swis721 Lt BT" w:cs="Swis721 Lt BT"/>
              </w:rPr>
              <w:t>EN 1844</w:t>
            </w:r>
          </w:p>
        </w:tc>
      </w:tr>
      <w:tr w:rsidR="008276B8" w:rsidRPr="005A59C9" w14:paraId="5BEEC1AF" w14:textId="77777777">
        <w:trPr>
          <w:cantSplit/>
          <w:trHeight w:val="190"/>
          <w:jc w:val="center"/>
        </w:trPr>
        <w:tc>
          <w:tcPr>
            <w:tcW w:w="3177" w:type="dxa"/>
            <w:tcBorders>
              <w:top w:val="dashSmallGap" w:sz="4" w:space="0" w:color="auto"/>
              <w:left w:val="dashSmallGap" w:sz="4" w:space="0" w:color="auto"/>
              <w:bottom w:val="dashSmallGap" w:sz="4" w:space="0" w:color="auto"/>
              <w:right w:val="dashSmallGap" w:sz="4" w:space="0" w:color="auto"/>
            </w:tcBorders>
            <w:vAlign w:val="center"/>
          </w:tcPr>
          <w:p w14:paraId="202AAD67" w14:textId="77777777" w:rsidR="008276B8" w:rsidRPr="005A59C9" w:rsidRDefault="008276B8">
            <w:pPr>
              <w:autoSpaceDE w:val="0"/>
              <w:autoSpaceDN w:val="0"/>
              <w:adjustRightInd w:val="0"/>
              <w:rPr>
                <w:rFonts w:ascii="Swis721 Lt BT" w:hAnsi="Swis721 Lt BT" w:cs="Swis721 Lt BT"/>
              </w:rPr>
            </w:pPr>
            <w:r w:rsidRPr="005A59C9">
              <w:rPr>
                <w:rFonts w:ascii="Swis721 Lt BT" w:hAnsi="Swis721 Lt BT" w:cs="Swis721 Lt BT"/>
              </w:rPr>
              <w:t>Impermeabilità (M102)</w:t>
            </w:r>
          </w:p>
        </w:tc>
        <w:tc>
          <w:tcPr>
            <w:tcW w:w="1326" w:type="dxa"/>
            <w:tcBorders>
              <w:top w:val="dashSmallGap" w:sz="4" w:space="0" w:color="auto"/>
              <w:left w:val="dashSmallGap" w:sz="4" w:space="0" w:color="auto"/>
              <w:bottom w:val="dashSmallGap" w:sz="4" w:space="0" w:color="auto"/>
              <w:right w:val="dashSmallGap" w:sz="4" w:space="0" w:color="auto"/>
            </w:tcBorders>
            <w:vAlign w:val="center"/>
          </w:tcPr>
          <w:p w14:paraId="204AFE9F" w14:textId="77777777" w:rsidR="008276B8" w:rsidRPr="005A59C9" w:rsidRDefault="008276B8">
            <w:pPr>
              <w:autoSpaceDE w:val="0"/>
              <w:autoSpaceDN w:val="0"/>
              <w:adjustRightInd w:val="0"/>
              <w:jc w:val="center"/>
              <w:rPr>
                <w:rFonts w:ascii="Swis721 Lt BT" w:hAnsi="Swis721 Lt BT" w:cs="Swis721 Lt BT"/>
              </w:rPr>
            </w:pPr>
            <w:r w:rsidRPr="005A59C9">
              <w:rPr>
                <w:rFonts w:ascii="Swis721 Lt BT" w:hAnsi="Swis721 Lt BT" w:cs="Swis721 Lt BT"/>
              </w:rPr>
              <w:t>400 kPa</w:t>
            </w:r>
          </w:p>
        </w:tc>
        <w:tc>
          <w:tcPr>
            <w:tcW w:w="3241" w:type="dxa"/>
            <w:gridSpan w:val="2"/>
            <w:tcBorders>
              <w:top w:val="dashSmallGap" w:sz="4" w:space="0" w:color="auto"/>
              <w:left w:val="dashSmallGap" w:sz="4" w:space="0" w:color="auto"/>
              <w:bottom w:val="dashSmallGap" w:sz="4" w:space="0" w:color="auto"/>
              <w:right w:val="dashSmallGap" w:sz="4" w:space="0" w:color="auto"/>
            </w:tcBorders>
            <w:vAlign w:val="center"/>
          </w:tcPr>
          <w:p w14:paraId="7816E12A" w14:textId="77777777" w:rsidR="008276B8" w:rsidRPr="005A59C9" w:rsidRDefault="008276B8">
            <w:pPr>
              <w:autoSpaceDE w:val="0"/>
              <w:autoSpaceDN w:val="0"/>
              <w:adjustRightInd w:val="0"/>
              <w:jc w:val="center"/>
              <w:rPr>
                <w:rFonts w:ascii="Swis721 Lt BT" w:hAnsi="Swis721 Lt BT" w:cs="Swis721 Lt BT"/>
              </w:rPr>
            </w:pPr>
            <w:r w:rsidRPr="005A59C9">
              <w:rPr>
                <w:rFonts w:ascii="Swis721 Lt BT" w:hAnsi="Swis721 Lt BT" w:cs="Swis721 Lt BT"/>
              </w:rPr>
              <w:t>Nessuna perdita</w:t>
            </w:r>
          </w:p>
        </w:tc>
        <w:tc>
          <w:tcPr>
            <w:tcW w:w="1825" w:type="dxa"/>
            <w:tcBorders>
              <w:top w:val="dashSmallGap" w:sz="4" w:space="0" w:color="auto"/>
              <w:left w:val="dashSmallGap" w:sz="4" w:space="0" w:color="auto"/>
              <w:bottom w:val="dashSmallGap" w:sz="4" w:space="0" w:color="auto"/>
              <w:right w:val="dashSmallGap" w:sz="4" w:space="0" w:color="auto"/>
            </w:tcBorders>
            <w:vAlign w:val="center"/>
          </w:tcPr>
          <w:p w14:paraId="20C90C6F" w14:textId="77777777" w:rsidR="008276B8" w:rsidRPr="005A59C9" w:rsidRDefault="008276B8">
            <w:pPr>
              <w:autoSpaceDE w:val="0"/>
              <w:autoSpaceDN w:val="0"/>
              <w:adjustRightInd w:val="0"/>
              <w:jc w:val="center"/>
              <w:rPr>
                <w:rFonts w:ascii="Swis721 Lt BT" w:hAnsi="Swis721 Lt BT" w:cs="Swis721 Lt BT"/>
              </w:rPr>
            </w:pPr>
            <w:r w:rsidRPr="005A59C9">
              <w:rPr>
                <w:rFonts w:ascii="Swis721 Lt BT" w:hAnsi="Swis721 Lt BT" w:cs="Swis721 Lt BT"/>
              </w:rPr>
              <w:t>EN 1928-B</w:t>
            </w:r>
          </w:p>
        </w:tc>
      </w:tr>
      <w:tr w:rsidR="008276B8" w:rsidRPr="005A59C9" w14:paraId="0D34EDD9" w14:textId="77777777">
        <w:trPr>
          <w:cantSplit/>
          <w:trHeight w:val="180"/>
          <w:jc w:val="center"/>
        </w:trPr>
        <w:tc>
          <w:tcPr>
            <w:tcW w:w="3177" w:type="dxa"/>
            <w:tcBorders>
              <w:top w:val="dashSmallGap" w:sz="4" w:space="0" w:color="auto"/>
              <w:left w:val="dashSmallGap" w:sz="4" w:space="0" w:color="auto"/>
              <w:bottom w:val="dashSmallGap" w:sz="4" w:space="0" w:color="auto"/>
              <w:right w:val="dashSmallGap" w:sz="4" w:space="0" w:color="auto"/>
            </w:tcBorders>
          </w:tcPr>
          <w:p w14:paraId="71893BBA" w14:textId="77777777" w:rsidR="008276B8" w:rsidRPr="005A59C9" w:rsidRDefault="008276B8">
            <w:pPr>
              <w:autoSpaceDE w:val="0"/>
              <w:autoSpaceDN w:val="0"/>
              <w:adjustRightInd w:val="0"/>
              <w:rPr>
                <w:rFonts w:ascii="Swis721 Lt BT" w:hAnsi="Swis721 Lt BT" w:cs="Swis721 Lt BT"/>
              </w:rPr>
            </w:pPr>
            <w:r w:rsidRPr="005A59C9">
              <w:rPr>
                <w:rFonts w:ascii="Swis721 Lt BT" w:hAnsi="Swis721 Lt BT" w:cs="Swis721 Lt BT"/>
              </w:rPr>
              <w:t>Reazione al fuoco (M102)*</w:t>
            </w:r>
          </w:p>
        </w:tc>
        <w:tc>
          <w:tcPr>
            <w:tcW w:w="1326" w:type="dxa"/>
            <w:tcBorders>
              <w:top w:val="dashSmallGap" w:sz="4" w:space="0" w:color="auto"/>
              <w:left w:val="dashSmallGap" w:sz="4" w:space="0" w:color="auto"/>
              <w:bottom w:val="dashSmallGap" w:sz="4" w:space="0" w:color="auto"/>
              <w:right w:val="dashSmallGap" w:sz="4" w:space="0" w:color="auto"/>
            </w:tcBorders>
            <w:vAlign w:val="center"/>
          </w:tcPr>
          <w:p w14:paraId="38C530A7" w14:textId="77777777" w:rsidR="008276B8" w:rsidRPr="005A59C9" w:rsidRDefault="008276B8">
            <w:pPr>
              <w:autoSpaceDE w:val="0"/>
              <w:autoSpaceDN w:val="0"/>
              <w:adjustRightInd w:val="0"/>
              <w:jc w:val="center"/>
              <w:rPr>
                <w:rFonts w:ascii="Swis721 Lt BT" w:hAnsi="Swis721 Lt BT" w:cs="Swis721 Lt BT"/>
              </w:rPr>
            </w:pPr>
            <w:r w:rsidRPr="005A59C9">
              <w:rPr>
                <w:rFonts w:ascii="Swis721 Lt BT" w:hAnsi="Swis721 Lt BT" w:cs="Swis721 Lt BT"/>
              </w:rPr>
              <w:t>Classe</w:t>
            </w:r>
          </w:p>
        </w:tc>
        <w:tc>
          <w:tcPr>
            <w:tcW w:w="3241" w:type="dxa"/>
            <w:gridSpan w:val="2"/>
            <w:tcBorders>
              <w:top w:val="dashSmallGap" w:sz="4" w:space="0" w:color="auto"/>
              <w:left w:val="dashSmallGap" w:sz="4" w:space="0" w:color="auto"/>
              <w:bottom w:val="dashSmallGap" w:sz="4" w:space="0" w:color="auto"/>
              <w:right w:val="dashSmallGap" w:sz="4" w:space="0" w:color="auto"/>
            </w:tcBorders>
            <w:vAlign w:val="center"/>
          </w:tcPr>
          <w:p w14:paraId="7FE847A9" w14:textId="77777777" w:rsidR="008276B8" w:rsidRPr="005A59C9" w:rsidRDefault="008276B8">
            <w:pPr>
              <w:autoSpaceDE w:val="0"/>
              <w:autoSpaceDN w:val="0"/>
              <w:adjustRightInd w:val="0"/>
              <w:jc w:val="center"/>
              <w:rPr>
                <w:rFonts w:ascii="Swis721 Lt BT" w:hAnsi="Swis721 Lt BT" w:cs="Swis721 Lt BT"/>
              </w:rPr>
            </w:pPr>
            <w:r w:rsidRPr="005A59C9">
              <w:rPr>
                <w:rFonts w:ascii="Swis721 Lt BT" w:hAnsi="Swis721 Lt BT" w:cs="Swis721 Lt BT"/>
              </w:rPr>
              <w:t>E</w:t>
            </w:r>
          </w:p>
        </w:tc>
        <w:tc>
          <w:tcPr>
            <w:tcW w:w="1825" w:type="dxa"/>
            <w:tcBorders>
              <w:top w:val="dashSmallGap" w:sz="4" w:space="0" w:color="auto"/>
              <w:left w:val="dashSmallGap" w:sz="4" w:space="0" w:color="auto"/>
              <w:bottom w:val="dashSmallGap" w:sz="4" w:space="0" w:color="auto"/>
              <w:right w:val="dashSmallGap" w:sz="4" w:space="0" w:color="auto"/>
            </w:tcBorders>
            <w:vAlign w:val="center"/>
          </w:tcPr>
          <w:p w14:paraId="0D122C2A" w14:textId="77777777" w:rsidR="008276B8" w:rsidRPr="005A59C9" w:rsidRDefault="008276B8">
            <w:pPr>
              <w:autoSpaceDE w:val="0"/>
              <w:autoSpaceDN w:val="0"/>
              <w:adjustRightInd w:val="0"/>
              <w:jc w:val="center"/>
              <w:rPr>
                <w:rFonts w:ascii="Swis721 Lt BT" w:hAnsi="Swis721 Lt BT" w:cs="Swis721 Lt BT"/>
              </w:rPr>
            </w:pPr>
            <w:r w:rsidRPr="005A59C9">
              <w:rPr>
                <w:rFonts w:ascii="Swis721 Lt BT" w:hAnsi="Swis721 Lt BT" w:cs="Swis721 Lt BT"/>
              </w:rPr>
              <w:t>EN 13501-1</w:t>
            </w:r>
          </w:p>
        </w:tc>
      </w:tr>
      <w:tr w:rsidR="008276B8" w:rsidRPr="005A59C9" w14:paraId="029D3126" w14:textId="77777777">
        <w:trPr>
          <w:cantSplit/>
          <w:trHeight w:val="180"/>
          <w:jc w:val="center"/>
        </w:trPr>
        <w:tc>
          <w:tcPr>
            <w:tcW w:w="3177" w:type="dxa"/>
            <w:tcBorders>
              <w:top w:val="dashSmallGap" w:sz="4" w:space="0" w:color="auto"/>
              <w:left w:val="dashSmallGap" w:sz="4" w:space="0" w:color="auto"/>
              <w:bottom w:val="dashSmallGap" w:sz="4" w:space="0" w:color="auto"/>
              <w:right w:val="dashSmallGap" w:sz="4" w:space="0" w:color="auto"/>
            </w:tcBorders>
            <w:vAlign w:val="center"/>
          </w:tcPr>
          <w:p w14:paraId="42956637" w14:textId="77777777" w:rsidR="008276B8" w:rsidRPr="005A59C9" w:rsidRDefault="008276B8">
            <w:pPr>
              <w:autoSpaceDE w:val="0"/>
              <w:autoSpaceDN w:val="0"/>
              <w:adjustRightInd w:val="0"/>
              <w:rPr>
                <w:rFonts w:ascii="Swis721 Lt BT" w:hAnsi="Swis721 Lt BT" w:cs="Swis721 Lt BT"/>
              </w:rPr>
            </w:pPr>
            <w:r w:rsidRPr="005A59C9">
              <w:rPr>
                <w:rFonts w:ascii="Swis721 Lt BT" w:hAnsi="Swis721 Lt BT" w:cs="Swis721 Lt BT"/>
              </w:rPr>
              <w:t>Resistenza alle radici (M 102)</w:t>
            </w:r>
          </w:p>
        </w:tc>
        <w:tc>
          <w:tcPr>
            <w:tcW w:w="1326" w:type="dxa"/>
            <w:tcBorders>
              <w:top w:val="dashSmallGap" w:sz="4" w:space="0" w:color="auto"/>
              <w:left w:val="dashSmallGap" w:sz="4" w:space="0" w:color="auto"/>
              <w:bottom w:val="dashSmallGap" w:sz="4" w:space="0" w:color="auto"/>
              <w:right w:val="dashSmallGap" w:sz="4" w:space="0" w:color="auto"/>
            </w:tcBorders>
            <w:vAlign w:val="center"/>
          </w:tcPr>
          <w:p w14:paraId="787F1149" w14:textId="77777777" w:rsidR="008276B8" w:rsidRPr="005A59C9" w:rsidRDefault="008276B8">
            <w:pPr>
              <w:autoSpaceDE w:val="0"/>
              <w:autoSpaceDN w:val="0"/>
              <w:adjustRightInd w:val="0"/>
              <w:jc w:val="center"/>
              <w:rPr>
                <w:rFonts w:ascii="Swis721 Lt BT" w:hAnsi="Swis721 Lt BT" w:cs="Swis721 Lt BT"/>
              </w:rPr>
            </w:pPr>
          </w:p>
        </w:tc>
        <w:tc>
          <w:tcPr>
            <w:tcW w:w="3241" w:type="dxa"/>
            <w:gridSpan w:val="2"/>
            <w:tcBorders>
              <w:top w:val="dashSmallGap" w:sz="4" w:space="0" w:color="auto"/>
              <w:left w:val="dashSmallGap" w:sz="4" w:space="0" w:color="auto"/>
              <w:bottom w:val="dashSmallGap" w:sz="4" w:space="0" w:color="auto"/>
              <w:right w:val="dashSmallGap" w:sz="4" w:space="0" w:color="auto"/>
            </w:tcBorders>
            <w:vAlign w:val="center"/>
          </w:tcPr>
          <w:p w14:paraId="3DC71E66" w14:textId="77777777" w:rsidR="008276B8" w:rsidRPr="005A59C9" w:rsidRDefault="008276B8">
            <w:pPr>
              <w:autoSpaceDE w:val="0"/>
              <w:autoSpaceDN w:val="0"/>
              <w:adjustRightInd w:val="0"/>
              <w:jc w:val="center"/>
              <w:rPr>
                <w:rFonts w:ascii="Swis721 Lt BT" w:hAnsi="Swis721 Lt BT" w:cs="Swis721 Lt BT"/>
              </w:rPr>
            </w:pPr>
            <w:r w:rsidRPr="005A59C9">
              <w:rPr>
                <w:rFonts w:ascii="Swis721 Lt BT" w:hAnsi="Swis721 Lt BT" w:cs="Swis721 Lt BT"/>
              </w:rPr>
              <w:t>Nessuna perforazione</w:t>
            </w:r>
          </w:p>
        </w:tc>
        <w:tc>
          <w:tcPr>
            <w:tcW w:w="1825" w:type="dxa"/>
            <w:tcBorders>
              <w:top w:val="dashSmallGap" w:sz="4" w:space="0" w:color="auto"/>
              <w:left w:val="dashSmallGap" w:sz="4" w:space="0" w:color="auto"/>
              <w:bottom w:val="dashSmallGap" w:sz="4" w:space="0" w:color="auto"/>
              <w:right w:val="dashSmallGap" w:sz="4" w:space="0" w:color="auto"/>
            </w:tcBorders>
            <w:vAlign w:val="center"/>
          </w:tcPr>
          <w:p w14:paraId="1AE5F2B8" w14:textId="77777777" w:rsidR="008276B8" w:rsidRPr="005A59C9" w:rsidRDefault="008276B8">
            <w:pPr>
              <w:autoSpaceDE w:val="0"/>
              <w:autoSpaceDN w:val="0"/>
              <w:adjustRightInd w:val="0"/>
              <w:jc w:val="center"/>
              <w:rPr>
                <w:rFonts w:ascii="Swis721 Lt BT" w:hAnsi="Swis721 Lt BT" w:cs="Swis721 Lt BT"/>
              </w:rPr>
            </w:pPr>
            <w:r w:rsidRPr="005A59C9">
              <w:rPr>
                <w:rFonts w:ascii="Swis721 Lt BT" w:hAnsi="Swis721 Lt BT" w:cs="Swis721 Lt BT"/>
              </w:rPr>
              <w:t>EN 13948</w:t>
            </w:r>
          </w:p>
        </w:tc>
      </w:tr>
      <w:tr w:rsidR="008276B8" w:rsidRPr="005A59C9" w14:paraId="6C076233" w14:textId="77777777">
        <w:trPr>
          <w:cantSplit/>
          <w:trHeight w:val="361"/>
          <w:jc w:val="center"/>
        </w:trPr>
        <w:tc>
          <w:tcPr>
            <w:tcW w:w="3177" w:type="dxa"/>
            <w:tcBorders>
              <w:top w:val="dashSmallGap" w:sz="4" w:space="0" w:color="auto"/>
              <w:left w:val="dashSmallGap" w:sz="4" w:space="0" w:color="auto"/>
              <w:bottom w:val="dashSmallGap" w:sz="4" w:space="0" w:color="auto"/>
              <w:right w:val="dashSmallGap" w:sz="4" w:space="0" w:color="auto"/>
            </w:tcBorders>
            <w:vAlign w:val="center"/>
          </w:tcPr>
          <w:p w14:paraId="63732A09" w14:textId="77777777" w:rsidR="008276B8" w:rsidRPr="005A59C9" w:rsidRDefault="008276B8">
            <w:pPr>
              <w:autoSpaceDE w:val="0"/>
              <w:autoSpaceDN w:val="0"/>
              <w:adjustRightInd w:val="0"/>
              <w:rPr>
                <w:rFonts w:ascii="Swis721 Lt BT" w:hAnsi="Swis721 Lt BT" w:cs="Swis721 Lt BT"/>
              </w:rPr>
            </w:pPr>
            <w:r w:rsidRPr="005A59C9">
              <w:rPr>
                <w:rFonts w:ascii="Swis721 Lt BT" w:hAnsi="Swis721 Lt BT" w:cs="Swis721 Lt BT"/>
              </w:rPr>
              <w:t>Resistenza dei giunti (M102)</w:t>
            </w:r>
          </w:p>
        </w:tc>
        <w:tc>
          <w:tcPr>
            <w:tcW w:w="1326" w:type="dxa"/>
            <w:tcBorders>
              <w:top w:val="dashSmallGap" w:sz="4" w:space="0" w:color="auto"/>
              <w:left w:val="dashSmallGap" w:sz="4" w:space="0" w:color="auto"/>
              <w:bottom w:val="dashSmallGap" w:sz="4" w:space="0" w:color="auto"/>
              <w:right w:val="dashSmallGap" w:sz="4" w:space="0" w:color="auto"/>
            </w:tcBorders>
            <w:vAlign w:val="center"/>
          </w:tcPr>
          <w:p w14:paraId="5420940E" w14:textId="77777777" w:rsidR="008276B8" w:rsidRPr="005A59C9" w:rsidRDefault="008276B8">
            <w:pPr>
              <w:autoSpaceDE w:val="0"/>
              <w:autoSpaceDN w:val="0"/>
              <w:adjustRightInd w:val="0"/>
              <w:jc w:val="center"/>
              <w:rPr>
                <w:rFonts w:ascii="Swis721 Lt BT" w:hAnsi="Swis721 Lt BT" w:cs="Swis721 Lt BT"/>
              </w:rPr>
            </w:pPr>
            <w:r w:rsidRPr="005A59C9">
              <w:rPr>
                <w:rFonts w:ascii="Swis721 Lt BT" w:hAnsi="Swis721 Lt BT" w:cs="Swis721 Lt BT"/>
              </w:rPr>
              <w:t>N</w:t>
            </w:r>
          </w:p>
          <w:p w14:paraId="00DCC670" w14:textId="77777777" w:rsidR="008276B8" w:rsidRPr="005A59C9" w:rsidRDefault="008276B8">
            <w:pPr>
              <w:autoSpaceDE w:val="0"/>
              <w:autoSpaceDN w:val="0"/>
              <w:adjustRightInd w:val="0"/>
              <w:jc w:val="center"/>
              <w:rPr>
                <w:rFonts w:ascii="Swis721 Lt BT" w:hAnsi="Swis721 Lt BT" w:cs="Swis721 Lt BT"/>
              </w:rPr>
            </w:pPr>
            <w:r w:rsidRPr="005A59C9">
              <w:rPr>
                <w:rFonts w:ascii="Swis721 Lt BT" w:hAnsi="Swis721 Lt BT" w:cs="Swis721 Lt BT"/>
              </w:rPr>
              <w:t>N/50 mm</w:t>
            </w:r>
          </w:p>
        </w:tc>
        <w:tc>
          <w:tcPr>
            <w:tcW w:w="3241" w:type="dxa"/>
            <w:gridSpan w:val="2"/>
            <w:tcBorders>
              <w:top w:val="dashSmallGap" w:sz="4" w:space="0" w:color="auto"/>
              <w:left w:val="dashSmallGap" w:sz="4" w:space="0" w:color="auto"/>
              <w:bottom w:val="dashSmallGap" w:sz="4" w:space="0" w:color="auto"/>
              <w:right w:val="dashSmallGap" w:sz="4" w:space="0" w:color="auto"/>
            </w:tcBorders>
            <w:vAlign w:val="center"/>
          </w:tcPr>
          <w:p w14:paraId="30B57900" w14:textId="77777777" w:rsidR="008276B8" w:rsidRPr="005A59C9" w:rsidRDefault="008276B8">
            <w:pPr>
              <w:autoSpaceDE w:val="0"/>
              <w:autoSpaceDN w:val="0"/>
              <w:adjustRightInd w:val="0"/>
              <w:jc w:val="center"/>
              <w:rPr>
                <w:rFonts w:ascii="Swis721 Lt BT" w:hAnsi="Swis721 Lt BT" w:cs="Swis721 Lt BT"/>
              </w:rPr>
            </w:pPr>
            <w:r w:rsidRPr="005A59C9">
              <w:rPr>
                <w:rFonts w:ascii="Swis721 Lt BT" w:hAnsi="Swis721 Lt BT" w:cs="Swis721 Lt BT"/>
              </w:rPr>
              <w:t>≥ 200</w:t>
            </w:r>
          </w:p>
          <w:p w14:paraId="3CEFC553" w14:textId="77777777" w:rsidR="008276B8" w:rsidRPr="005A59C9" w:rsidRDefault="008276B8">
            <w:pPr>
              <w:autoSpaceDE w:val="0"/>
              <w:autoSpaceDN w:val="0"/>
              <w:adjustRightInd w:val="0"/>
              <w:jc w:val="center"/>
              <w:rPr>
                <w:rFonts w:ascii="Swis721 Lt BT" w:hAnsi="Swis721 Lt BT" w:cs="Swis721 Lt BT"/>
              </w:rPr>
            </w:pPr>
            <w:r w:rsidRPr="005A59C9">
              <w:rPr>
                <w:rFonts w:ascii="Swis721 Lt BT" w:hAnsi="Swis721 Lt BT" w:cs="Swis721 Lt BT"/>
              </w:rPr>
              <w:t>≥ 600</w:t>
            </w:r>
          </w:p>
        </w:tc>
        <w:tc>
          <w:tcPr>
            <w:tcW w:w="1825" w:type="dxa"/>
            <w:tcBorders>
              <w:top w:val="dashSmallGap" w:sz="4" w:space="0" w:color="auto"/>
              <w:left w:val="dashSmallGap" w:sz="4" w:space="0" w:color="auto"/>
              <w:bottom w:val="dashSmallGap" w:sz="4" w:space="0" w:color="auto"/>
              <w:right w:val="dashSmallGap" w:sz="4" w:space="0" w:color="auto"/>
            </w:tcBorders>
            <w:vAlign w:val="center"/>
          </w:tcPr>
          <w:p w14:paraId="5571DBB4" w14:textId="77777777" w:rsidR="008276B8" w:rsidRPr="005A59C9" w:rsidRDefault="008276B8">
            <w:pPr>
              <w:autoSpaceDE w:val="0"/>
              <w:autoSpaceDN w:val="0"/>
              <w:adjustRightInd w:val="0"/>
              <w:jc w:val="center"/>
              <w:rPr>
                <w:rFonts w:ascii="Swis721 Lt BT" w:hAnsi="Swis721 Lt BT" w:cs="Swis721 Lt BT"/>
              </w:rPr>
            </w:pPr>
            <w:r w:rsidRPr="005A59C9">
              <w:rPr>
                <w:rFonts w:ascii="Swis721 Lt BT" w:hAnsi="Swis721 Lt BT" w:cs="Swis721 Lt BT"/>
              </w:rPr>
              <w:t>EN 12316-2</w:t>
            </w:r>
          </w:p>
          <w:p w14:paraId="0C0662C2" w14:textId="77777777" w:rsidR="008276B8" w:rsidRPr="005A59C9" w:rsidRDefault="008276B8">
            <w:pPr>
              <w:autoSpaceDE w:val="0"/>
              <w:autoSpaceDN w:val="0"/>
              <w:adjustRightInd w:val="0"/>
              <w:jc w:val="center"/>
              <w:rPr>
                <w:rFonts w:ascii="Swis721 Lt BT" w:hAnsi="Swis721 Lt BT" w:cs="Swis721 Lt BT"/>
              </w:rPr>
            </w:pPr>
            <w:r w:rsidRPr="005A59C9">
              <w:rPr>
                <w:rFonts w:ascii="Swis721 Lt BT" w:hAnsi="Swis721 Lt BT" w:cs="Swis721 Lt BT"/>
              </w:rPr>
              <w:t>EN 12317-2</w:t>
            </w:r>
          </w:p>
        </w:tc>
      </w:tr>
      <w:tr w:rsidR="008276B8" w:rsidRPr="005A59C9" w14:paraId="60C13AFA" w14:textId="77777777">
        <w:trPr>
          <w:cantSplit/>
          <w:trHeight w:val="180"/>
          <w:jc w:val="center"/>
        </w:trPr>
        <w:tc>
          <w:tcPr>
            <w:tcW w:w="3177" w:type="dxa"/>
            <w:tcBorders>
              <w:top w:val="dashSmallGap" w:sz="4" w:space="0" w:color="auto"/>
              <w:left w:val="dashSmallGap" w:sz="4" w:space="0" w:color="auto"/>
              <w:bottom w:val="dashSmallGap" w:sz="4" w:space="0" w:color="auto"/>
              <w:right w:val="dashSmallGap" w:sz="4" w:space="0" w:color="auto"/>
            </w:tcBorders>
            <w:vAlign w:val="center"/>
          </w:tcPr>
          <w:p w14:paraId="724F216E" w14:textId="77777777" w:rsidR="008276B8" w:rsidRPr="005A59C9" w:rsidRDefault="008276B8">
            <w:pPr>
              <w:autoSpaceDE w:val="0"/>
              <w:autoSpaceDN w:val="0"/>
              <w:adjustRightInd w:val="0"/>
              <w:rPr>
                <w:rFonts w:ascii="Swis721 Lt BT" w:hAnsi="Swis721 Lt BT" w:cs="Swis721 Lt BT"/>
              </w:rPr>
            </w:pPr>
            <w:r w:rsidRPr="005A59C9">
              <w:rPr>
                <w:rFonts w:ascii="Swis721 Lt BT" w:hAnsi="Swis721 Lt BT" w:cs="Swis721 Lt BT"/>
              </w:rPr>
              <w:t>Piegatura a bassa temperatura</w:t>
            </w:r>
          </w:p>
        </w:tc>
        <w:tc>
          <w:tcPr>
            <w:tcW w:w="1326" w:type="dxa"/>
            <w:tcBorders>
              <w:top w:val="dashSmallGap" w:sz="4" w:space="0" w:color="auto"/>
              <w:left w:val="dashSmallGap" w:sz="4" w:space="0" w:color="auto"/>
              <w:bottom w:val="dashSmallGap" w:sz="4" w:space="0" w:color="auto"/>
              <w:right w:val="dashSmallGap" w:sz="4" w:space="0" w:color="auto"/>
            </w:tcBorders>
            <w:vAlign w:val="center"/>
          </w:tcPr>
          <w:p w14:paraId="60C2702C" w14:textId="77777777" w:rsidR="008276B8" w:rsidRPr="005A59C9" w:rsidRDefault="008276B8">
            <w:pPr>
              <w:autoSpaceDE w:val="0"/>
              <w:autoSpaceDN w:val="0"/>
              <w:adjustRightInd w:val="0"/>
              <w:jc w:val="center"/>
              <w:rPr>
                <w:rFonts w:ascii="Swis721 Lt BT" w:hAnsi="Swis721 Lt BT" w:cs="Swis721 Lt BT"/>
              </w:rPr>
            </w:pPr>
            <w:r w:rsidRPr="005A59C9">
              <w:rPr>
                <w:rFonts w:ascii="Swis721 Lt BT" w:hAnsi="Swis721 Lt BT" w:cs="Swis721 Lt BT"/>
              </w:rPr>
              <w:t>- 35° C</w:t>
            </w:r>
          </w:p>
        </w:tc>
        <w:tc>
          <w:tcPr>
            <w:tcW w:w="3241" w:type="dxa"/>
            <w:gridSpan w:val="2"/>
            <w:tcBorders>
              <w:top w:val="dashSmallGap" w:sz="4" w:space="0" w:color="auto"/>
              <w:left w:val="dashSmallGap" w:sz="4" w:space="0" w:color="auto"/>
              <w:bottom w:val="dashSmallGap" w:sz="4" w:space="0" w:color="auto"/>
              <w:right w:val="dashSmallGap" w:sz="4" w:space="0" w:color="auto"/>
            </w:tcBorders>
            <w:vAlign w:val="center"/>
          </w:tcPr>
          <w:p w14:paraId="1E562187" w14:textId="77777777" w:rsidR="008276B8" w:rsidRPr="005A59C9" w:rsidRDefault="008276B8">
            <w:pPr>
              <w:autoSpaceDE w:val="0"/>
              <w:autoSpaceDN w:val="0"/>
              <w:adjustRightInd w:val="0"/>
              <w:jc w:val="center"/>
              <w:rPr>
                <w:rFonts w:ascii="Swis721 Lt BT" w:hAnsi="Swis721 Lt BT" w:cs="Swis721 Lt BT"/>
              </w:rPr>
            </w:pPr>
            <w:r w:rsidRPr="005A59C9">
              <w:rPr>
                <w:rFonts w:ascii="Swis721 Lt BT" w:hAnsi="Swis721 Lt BT" w:cs="Swis721 Lt BT"/>
              </w:rPr>
              <w:t>Nessuna rottura</w:t>
            </w:r>
          </w:p>
        </w:tc>
        <w:tc>
          <w:tcPr>
            <w:tcW w:w="1825" w:type="dxa"/>
            <w:tcBorders>
              <w:top w:val="dashSmallGap" w:sz="4" w:space="0" w:color="auto"/>
              <w:left w:val="dashSmallGap" w:sz="4" w:space="0" w:color="auto"/>
              <w:bottom w:val="dashSmallGap" w:sz="4" w:space="0" w:color="auto"/>
              <w:right w:val="dashSmallGap" w:sz="4" w:space="0" w:color="auto"/>
            </w:tcBorders>
            <w:vAlign w:val="center"/>
          </w:tcPr>
          <w:p w14:paraId="6950EDD7" w14:textId="77777777" w:rsidR="008276B8" w:rsidRPr="005A59C9" w:rsidRDefault="008276B8">
            <w:pPr>
              <w:autoSpaceDE w:val="0"/>
              <w:autoSpaceDN w:val="0"/>
              <w:adjustRightInd w:val="0"/>
              <w:jc w:val="center"/>
              <w:rPr>
                <w:rFonts w:ascii="Swis721 Lt BT" w:hAnsi="Swis721 Lt BT" w:cs="Swis721 Lt BT"/>
              </w:rPr>
            </w:pPr>
            <w:r w:rsidRPr="005A59C9">
              <w:rPr>
                <w:rFonts w:ascii="Swis721 Lt BT" w:hAnsi="Swis721 Lt BT" w:cs="Swis721 Lt BT"/>
              </w:rPr>
              <w:t>EN 495-5</w:t>
            </w:r>
          </w:p>
        </w:tc>
      </w:tr>
    </w:tbl>
    <w:p w14:paraId="70007BE8" w14:textId="77777777" w:rsidR="008276B8" w:rsidRPr="005A59C9" w:rsidRDefault="008276B8">
      <w:pPr>
        <w:ind w:left="357"/>
        <w:jc w:val="both"/>
        <w:rPr>
          <w:rFonts w:ascii="Swis721 Lt BT" w:hAnsi="Swis721 Lt BT" w:cs="Swis721 Lt BT"/>
        </w:rPr>
      </w:pPr>
    </w:p>
    <w:tbl>
      <w:tblPr>
        <w:tblW w:w="9639" w:type="dxa"/>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1E0" w:firstRow="1" w:lastRow="1" w:firstColumn="1" w:lastColumn="1" w:noHBand="0" w:noVBand="0"/>
      </w:tblPr>
      <w:tblGrid>
        <w:gridCol w:w="5537"/>
        <w:gridCol w:w="1265"/>
        <w:gridCol w:w="1513"/>
        <w:gridCol w:w="1324"/>
      </w:tblGrid>
      <w:tr w:rsidR="008276B8" w:rsidRPr="005A59C9" w14:paraId="1FF3CB23" w14:textId="77777777">
        <w:trPr>
          <w:jc w:val="center"/>
        </w:trPr>
        <w:tc>
          <w:tcPr>
            <w:tcW w:w="5475" w:type="dxa"/>
            <w:tcBorders>
              <w:top w:val="dashSmallGap" w:sz="4" w:space="0" w:color="auto"/>
              <w:left w:val="dashSmallGap" w:sz="4" w:space="0" w:color="auto"/>
              <w:bottom w:val="dashSmallGap" w:sz="4" w:space="0" w:color="auto"/>
              <w:right w:val="dashSmallGap" w:sz="4" w:space="0" w:color="auto"/>
            </w:tcBorders>
          </w:tcPr>
          <w:p w14:paraId="5D9E737B" w14:textId="77777777" w:rsidR="008276B8" w:rsidRPr="005A59C9" w:rsidRDefault="008276B8">
            <w:pPr>
              <w:ind w:right="-79"/>
              <w:rPr>
                <w:rFonts w:ascii="Swis721 Lt BT" w:hAnsi="Swis721 Lt BT" w:cs="Swis721 Lt BT"/>
                <w:i/>
                <w:iCs/>
              </w:rPr>
            </w:pPr>
            <w:r w:rsidRPr="005A59C9">
              <w:rPr>
                <w:rFonts w:ascii="Swis721 Lt BT" w:hAnsi="Swis721 Lt BT" w:cs="Swis721 Lt BT"/>
                <w:i/>
                <w:iCs/>
              </w:rPr>
              <w:t xml:space="preserve">DESCRIZIONE </w:t>
            </w:r>
          </w:p>
        </w:tc>
        <w:tc>
          <w:tcPr>
            <w:tcW w:w="1251" w:type="dxa"/>
            <w:tcBorders>
              <w:top w:val="dashSmallGap" w:sz="4" w:space="0" w:color="auto"/>
              <w:left w:val="dashSmallGap" w:sz="4" w:space="0" w:color="auto"/>
              <w:bottom w:val="dashSmallGap" w:sz="4" w:space="0" w:color="auto"/>
              <w:right w:val="dashSmallGap" w:sz="4" w:space="0" w:color="auto"/>
            </w:tcBorders>
          </w:tcPr>
          <w:p w14:paraId="22C12DCC" w14:textId="77777777" w:rsidR="008276B8" w:rsidRPr="005A59C9" w:rsidRDefault="008276B8">
            <w:pPr>
              <w:ind w:right="-79"/>
              <w:jc w:val="center"/>
              <w:rPr>
                <w:rFonts w:ascii="Swis721 Lt BT" w:hAnsi="Swis721 Lt BT" w:cs="Swis721 Lt BT"/>
                <w:i/>
                <w:iCs/>
              </w:rPr>
            </w:pPr>
            <w:r w:rsidRPr="005A59C9">
              <w:rPr>
                <w:rFonts w:ascii="Swis721 Lt BT" w:hAnsi="Swis721 Lt BT" w:cs="Swis721 Lt BT"/>
                <w:i/>
                <w:iCs/>
              </w:rPr>
              <w:t>U.M.</w:t>
            </w:r>
          </w:p>
        </w:tc>
        <w:tc>
          <w:tcPr>
            <w:tcW w:w="1496" w:type="dxa"/>
            <w:tcBorders>
              <w:top w:val="dashSmallGap" w:sz="4" w:space="0" w:color="auto"/>
              <w:left w:val="dashSmallGap" w:sz="4" w:space="0" w:color="auto"/>
              <w:bottom w:val="dashSmallGap" w:sz="4" w:space="0" w:color="auto"/>
              <w:right w:val="dashSmallGap" w:sz="4" w:space="0" w:color="auto"/>
            </w:tcBorders>
            <w:vAlign w:val="center"/>
          </w:tcPr>
          <w:p w14:paraId="6806A51A" w14:textId="77777777" w:rsidR="008276B8" w:rsidRPr="005A59C9" w:rsidRDefault="008276B8">
            <w:pPr>
              <w:ind w:right="-79"/>
              <w:jc w:val="center"/>
              <w:rPr>
                <w:rFonts w:ascii="Swis721 Lt BT" w:hAnsi="Swis721 Lt BT" w:cs="Swis721 Lt BT"/>
                <w:i/>
                <w:iCs/>
              </w:rPr>
            </w:pPr>
            <w:r w:rsidRPr="005A59C9">
              <w:rPr>
                <w:rFonts w:ascii="Swis721 Lt BT" w:hAnsi="Swis721 Lt BT" w:cs="Swis721 Lt BT"/>
                <w:i/>
                <w:iCs/>
              </w:rPr>
              <w:t>P.U.</w:t>
            </w:r>
          </w:p>
        </w:tc>
        <w:tc>
          <w:tcPr>
            <w:tcW w:w="1309" w:type="dxa"/>
            <w:tcBorders>
              <w:top w:val="dashSmallGap" w:sz="4" w:space="0" w:color="auto"/>
              <w:left w:val="dashSmallGap" w:sz="4" w:space="0" w:color="auto"/>
              <w:bottom w:val="dashSmallGap" w:sz="4" w:space="0" w:color="auto"/>
              <w:right w:val="dashSmallGap" w:sz="4" w:space="0" w:color="auto"/>
            </w:tcBorders>
            <w:vAlign w:val="center"/>
          </w:tcPr>
          <w:p w14:paraId="61F8C6E9" w14:textId="77777777" w:rsidR="008276B8" w:rsidRPr="005A59C9" w:rsidRDefault="008276B8">
            <w:pPr>
              <w:ind w:right="-79"/>
              <w:jc w:val="center"/>
              <w:rPr>
                <w:rFonts w:ascii="Swis721 Lt BT" w:hAnsi="Swis721 Lt BT" w:cs="Swis721 Lt BT"/>
                <w:i/>
                <w:iCs/>
              </w:rPr>
            </w:pPr>
            <w:r w:rsidRPr="005A59C9">
              <w:rPr>
                <w:rFonts w:ascii="Swis721 Lt BT" w:hAnsi="Swis721 Lt BT" w:cs="Swis721 Lt BT"/>
                <w:i/>
                <w:iCs/>
              </w:rPr>
              <w:t>TOT</w:t>
            </w:r>
          </w:p>
        </w:tc>
      </w:tr>
      <w:tr w:rsidR="008276B8" w:rsidRPr="005A59C9" w14:paraId="03BB402E" w14:textId="77777777">
        <w:trPr>
          <w:jc w:val="center"/>
        </w:trPr>
        <w:tc>
          <w:tcPr>
            <w:tcW w:w="5475" w:type="dxa"/>
            <w:tcBorders>
              <w:top w:val="dashSmallGap" w:sz="4" w:space="0" w:color="auto"/>
              <w:left w:val="dashSmallGap" w:sz="4" w:space="0" w:color="auto"/>
              <w:bottom w:val="dashSmallGap" w:sz="4" w:space="0" w:color="auto"/>
              <w:right w:val="dashSmallGap" w:sz="4" w:space="0" w:color="auto"/>
            </w:tcBorders>
          </w:tcPr>
          <w:p w14:paraId="66C4C62B" w14:textId="77777777" w:rsidR="008276B8" w:rsidRPr="005A59C9" w:rsidRDefault="008276B8">
            <w:pPr>
              <w:jc w:val="both"/>
              <w:rPr>
                <w:rFonts w:ascii="Swis721 Lt BT" w:hAnsi="Swis721 Lt BT" w:cs="Swis721 Lt BT"/>
                <w:i/>
                <w:iCs/>
              </w:rPr>
            </w:pPr>
            <w:r w:rsidRPr="005A59C9">
              <w:rPr>
                <w:rFonts w:ascii="Swis721 Lt BT" w:hAnsi="Swis721 Lt BT" w:cs="Swis721 Lt BT"/>
                <w:i/>
                <w:iCs/>
              </w:rPr>
              <w:lastRenderedPageBreak/>
              <w:t>Fornitura e posa in opera, compresi oneri ed utili d’impresa Impermeabilizzazione certificata antiradice EN 13948 HarpoPlan ZDUV</w:t>
            </w:r>
          </w:p>
        </w:tc>
        <w:tc>
          <w:tcPr>
            <w:tcW w:w="1251" w:type="dxa"/>
            <w:tcBorders>
              <w:top w:val="dashSmallGap" w:sz="4" w:space="0" w:color="auto"/>
              <w:left w:val="dashSmallGap" w:sz="4" w:space="0" w:color="auto"/>
              <w:bottom w:val="dashSmallGap" w:sz="4" w:space="0" w:color="auto"/>
              <w:right w:val="dashSmallGap" w:sz="4" w:space="0" w:color="auto"/>
            </w:tcBorders>
          </w:tcPr>
          <w:p w14:paraId="25F35243" w14:textId="77777777" w:rsidR="008276B8" w:rsidRPr="005A59C9" w:rsidRDefault="008276B8">
            <w:pPr>
              <w:jc w:val="center"/>
              <w:rPr>
                <w:rFonts w:ascii="Swis721 Lt BT" w:hAnsi="Swis721 Lt BT" w:cs="Swis721 Lt BT"/>
                <w:i/>
                <w:iCs/>
              </w:rPr>
            </w:pPr>
          </w:p>
          <w:p w14:paraId="02A7AABC" w14:textId="77777777" w:rsidR="008276B8" w:rsidRPr="005A59C9" w:rsidRDefault="008276B8">
            <w:pPr>
              <w:jc w:val="center"/>
              <w:rPr>
                <w:rFonts w:ascii="Swis721 Lt BT" w:hAnsi="Swis721 Lt BT" w:cs="Swis721 Lt BT"/>
                <w:i/>
                <w:iCs/>
              </w:rPr>
            </w:pPr>
            <w:r w:rsidRPr="005A59C9">
              <w:rPr>
                <w:rFonts w:ascii="Swis721 Lt BT" w:hAnsi="Swis721 Lt BT" w:cs="Swis721 Lt BT"/>
                <w:i/>
                <w:iCs/>
              </w:rPr>
              <w:t>mq</w:t>
            </w:r>
          </w:p>
        </w:tc>
        <w:tc>
          <w:tcPr>
            <w:tcW w:w="1496" w:type="dxa"/>
            <w:tcBorders>
              <w:top w:val="dashSmallGap" w:sz="4" w:space="0" w:color="auto"/>
              <w:left w:val="dashSmallGap" w:sz="4" w:space="0" w:color="auto"/>
              <w:bottom w:val="dashSmallGap" w:sz="4" w:space="0" w:color="auto"/>
              <w:right w:val="dashSmallGap" w:sz="4" w:space="0" w:color="auto"/>
            </w:tcBorders>
            <w:vAlign w:val="center"/>
          </w:tcPr>
          <w:p w14:paraId="754DB254" w14:textId="77777777" w:rsidR="008276B8" w:rsidRPr="005A59C9" w:rsidRDefault="008276B8">
            <w:pPr>
              <w:jc w:val="center"/>
              <w:rPr>
                <w:rFonts w:ascii="Swis721 Lt BT" w:hAnsi="Swis721 Lt BT" w:cs="Swis721 Lt BT"/>
                <w:i/>
                <w:iCs/>
              </w:rPr>
            </w:pPr>
            <w:r w:rsidRPr="005A59C9">
              <w:rPr>
                <w:rFonts w:ascii="Swis721 Lt BT" w:hAnsi="Swis721 Lt BT" w:cs="Swis721 Lt BT"/>
                <w:i/>
                <w:iCs/>
              </w:rPr>
              <w:t xml:space="preserve">32,50 </w:t>
            </w:r>
            <w:r w:rsidRPr="005A59C9">
              <w:rPr>
                <w:rFonts w:ascii="Arial" w:hAnsi="Arial" w:cs="Arial"/>
                <w:i/>
                <w:iCs/>
              </w:rPr>
              <w:t>€</w:t>
            </w:r>
            <w:r w:rsidRPr="005A59C9">
              <w:rPr>
                <w:rFonts w:ascii="Swis721 Lt BT" w:hAnsi="Swis721 Lt BT" w:cs="Swis721 Lt BT"/>
                <w:i/>
                <w:iCs/>
              </w:rPr>
              <w:t>/mq</w:t>
            </w:r>
          </w:p>
        </w:tc>
        <w:tc>
          <w:tcPr>
            <w:tcW w:w="1309" w:type="dxa"/>
            <w:tcBorders>
              <w:top w:val="dashSmallGap" w:sz="4" w:space="0" w:color="auto"/>
              <w:left w:val="dashSmallGap" w:sz="4" w:space="0" w:color="auto"/>
              <w:bottom w:val="dashSmallGap" w:sz="4" w:space="0" w:color="auto"/>
              <w:right w:val="dashSmallGap" w:sz="4" w:space="0" w:color="auto"/>
            </w:tcBorders>
            <w:vAlign w:val="center"/>
          </w:tcPr>
          <w:p w14:paraId="40BF3E06" w14:textId="77777777" w:rsidR="008276B8" w:rsidRPr="005A59C9" w:rsidRDefault="008276B8">
            <w:pPr>
              <w:jc w:val="center"/>
              <w:rPr>
                <w:rFonts w:ascii="Swis721 Lt BT" w:hAnsi="Swis721 Lt BT" w:cs="Swis721 Lt BT"/>
                <w:i/>
                <w:iCs/>
              </w:rPr>
            </w:pPr>
            <w:r w:rsidRPr="005A59C9">
              <w:rPr>
                <w:rFonts w:ascii="Arial" w:hAnsi="Arial" w:cs="Arial"/>
                <w:i/>
                <w:iCs/>
              </w:rPr>
              <w:t>€</w:t>
            </w:r>
          </w:p>
        </w:tc>
      </w:tr>
    </w:tbl>
    <w:p w14:paraId="4199C993" w14:textId="77777777" w:rsidR="008276B8" w:rsidRDefault="008276B8">
      <w:pPr>
        <w:jc w:val="both"/>
        <w:rPr>
          <w:rFonts w:ascii="Swis721 Lt BT" w:hAnsi="Swis721 Lt BT" w:cs="Swis721 Lt BT"/>
          <w:b/>
          <w:bCs/>
        </w:rPr>
      </w:pPr>
    </w:p>
    <w:p w14:paraId="43D6F454" w14:textId="77777777" w:rsidR="008276B8" w:rsidRPr="005A59C9" w:rsidRDefault="008276B8">
      <w:pPr>
        <w:jc w:val="both"/>
        <w:rPr>
          <w:rFonts w:ascii="Swis721 Lt BT" w:hAnsi="Swis721 Lt BT" w:cs="Swis721 Lt BT"/>
          <w:b/>
          <w:bCs/>
          <w:u w:val="single"/>
        </w:rPr>
      </w:pPr>
      <w:r w:rsidRPr="005A59C9">
        <w:rPr>
          <w:rFonts w:ascii="Swis721 Lt BT" w:hAnsi="Swis721 Lt BT" w:cs="Swis721 Lt BT"/>
          <w:b/>
          <w:bCs/>
          <w:u w:val="single"/>
        </w:rPr>
        <w:t>ACCESSORI OBBLIGATORI ESECUZIONE DETTAGLI COSTRUTTIVI DELL’IMPERMEABILIZZAZIONE</w:t>
      </w:r>
    </w:p>
    <w:p w14:paraId="286811E2" w14:textId="77777777" w:rsidR="008276B8" w:rsidRPr="005A59C9" w:rsidRDefault="008276B8" w:rsidP="008276B8">
      <w:pPr>
        <w:numPr>
          <w:ilvl w:val="0"/>
          <w:numId w:val="11"/>
        </w:numPr>
        <w:tabs>
          <w:tab w:val="clear" w:pos="720"/>
          <w:tab w:val="num" w:pos="0"/>
        </w:tabs>
        <w:ind w:left="360"/>
        <w:jc w:val="both"/>
        <w:rPr>
          <w:rFonts w:ascii="Swis721 Lt BT" w:hAnsi="Swis721 Lt BT" w:cs="Swis721 Lt BT"/>
          <w:b/>
          <w:bCs/>
        </w:rPr>
      </w:pPr>
      <w:r w:rsidRPr="005A59C9">
        <w:rPr>
          <w:rFonts w:ascii="Swis721 Lt BT" w:hAnsi="Swis721 Lt BT" w:cs="Swis721 Lt BT"/>
          <w:b/>
          <w:bCs/>
        </w:rPr>
        <w:t>Raccordi impermeabili a parete (INTENSIVI)</w:t>
      </w:r>
    </w:p>
    <w:p w14:paraId="3B82DD00" w14:textId="77777777" w:rsidR="008276B8" w:rsidRPr="005A59C9" w:rsidRDefault="008276B8">
      <w:pPr>
        <w:tabs>
          <w:tab w:val="num" w:pos="0"/>
        </w:tabs>
        <w:ind w:left="349"/>
        <w:jc w:val="both"/>
        <w:rPr>
          <w:rFonts w:ascii="Swis721 Lt BT" w:hAnsi="Swis721 Lt BT" w:cs="Swis721 Lt BT"/>
        </w:rPr>
      </w:pPr>
      <w:r w:rsidRPr="005A59C9">
        <w:rPr>
          <w:rFonts w:ascii="Swis721 Lt BT" w:hAnsi="Swis721 Lt BT" w:cs="Swis721 Lt BT"/>
        </w:rPr>
        <w:t>In corrispondenza dei volumi tecnici presenti sulla copertura (camini, muri, manufatti vari) i lembi del manto impermeabile saranno incollati in verticale su tali elementi con colla a contatto tipo Bostik 146 o equivalente. Il manto dovrà rimanere per almeno 15 cm fuori rispetto al filo finito del substrato e fissato come di seguito descritto.</w:t>
      </w:r>
    </w:p>
    <w:tbl>
      <w:tblPr>
        <w:tblW w:w="9646" w:type="dxa"/>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1E0" w:firstRow="1" w:lastRow="1" w:firstColumn="1" w:lastColumn="1" w:noHBand="0" w:noVBand="0"/>
      </w:tblPr>
      <w:tblGrid>
        <w:gridCol w:w="5718"/>
        <w:gridCol w:w="1199"/>
        <w:gridCol w:w="1379"/>
        <w:gridCol w:w="1350"/>
      </w:tblGrid>
      <w:tr w:rsidR="008276B8" w:rsidRPr="005A59C9" w14:paraId="68213008" w14:textId="77777777">
        <w:trPr>
          <w:jc w:val="center"/>
        </w:trPr>
        <w:tc>
          <w:tcPr>
            <w:tcW w:w="5718" w:type="dxa"/>
            <w:tcBorders>
              <w:top w:val="dashSmallGap" w:sz="4" w:space="0" w:color="auto"/>
              <w:left w:val="dashSmallGap" w:sz="4" w:space="0" w:color="auto"/>
              <w:bottom w:val="dashSmallGap" w:sz="4" w:space="0" w:color="auto"/>
              <w:right w:val="dashSmallGap" w:sz="4" w:space="0" w:color="auto"/>
            </w:tcBorders>
          </w:tcPr>
          <w:p w14:paraId="266510EF" w14:textId="77777777" w:rsidR="008276B8" w:rsidRPr="005A59C9" w:rsidRDefault="008276B8">
            <w:pPr>
              <w:ind w:right="-79"/>
              <w:jc w:val="both"/>
              <w:rPr>
                <w:rFonts w:ascii="Swis721 Lt BT" w:hAnsi="Swis721 Lt BT" w:cs="Swis721 Lt BT"/>
                <w:i/>
              </w:rPr>
            </w:pPr>
            <w:r w:rsidRPr="005A59C9">
              <w:rPr>
                <w:rFonts w:ascii="Swis721 Lt BT" w:hAnsi="Swis721 Lt BT" w:cs="Swis721 Lt BT"/>
                <w:i/>
              </w:rPr>
              <w:t xml:space="preserve">DESCRIZIONE </w:t>
            </w:r>
          </w:p>
        </w:tc>
        <w:tc>
          <w:tcPr>
            <w:tcW w:w="1199" w:type="dxa"/>
            <w:tcBorders>
              <w:top w:val="dashSmallGap" w:sz="4" w:space="0" w:color="auto"/>
              <w:left w:val="dashSmallGap" w:sz="4" w:space="0" w:color="auto"/>
              <w:bottom w:val="dashSmallGap" w:sz="4" w:space="0" w:color="auto"/>
              <w:right w:val="dashSmallGap" w:sz="4" w:space="0" w:color="auto"/>
            </w:tcBorders>
            <w:vAlign w:val="center"/>
          </w:tcPr>
          <w:p w14:paraId="0E4762B1" w14:textId="77777777" w:rsidR="008276B8" w:rsidRPr="005A59C9" w:rsidRDefault="008276B8">
            <w:pPr>
              <w:jc w:val="center"/>
              <w:rPr>
                <w:rFonts w:ascii="Swis721 Lt BT" w:hAnsi="Swis721 Lt BT" w:cs="Swis721 Lt BT"/>
                <w:i/>
                <w:iCs/>
              </w:rPr>
            </w:pPr>
            <w:r w:rsidRPr="005A59C9">
              <w:rPr>
                <w:rFonts w:ascii="Swis721 Lt BT" w:hAnsi="Swis721 Lt BT" w:cs="Swis721 Lt BT"/>
                <w:i/>
                <w:iCs/>
              </w:rPr>
              <w:t>U.M.</w:t>
            </w:r>
          </w:p>
        </w:tc>
        <w:tc>
          <w:tcPr>
            <w:tcW w:w="1379" w:type="dxa"/>
            <w:tcBorders>
              <w:top w:val="dashSmallGap" w:sz="4" w:space="0" w:color="auto"/>
              <w:left w:val="dashSmallGap" w:sz="4" w:space="0" w:color="auto"/>
              <w:bottom w:val="dashSmallGap" w:sz="4" w:space="0" w:color="auto"/>
              <w:right w:val="dashSmallGap" w:sz="4" w:space="0" w:color="auto"/>
            </w:tcBorders>
            <w:vAlign w:val="center"/>
          </w:tcPr>
          <w:p w14:paraId="63A1C6D0" w14:textId="77777777" w:rsidR="008276B8" w:rsidRPr="005A59C9" w:rsidRDefault="008276B8">
            <w:pPr>
              <w:jc w:val="center"/>
              <w:rPr>
                <w:rFonts w:ascii="Swis721 Lt BT" w:hAnsi="Swis721 Lt BT" w:cs="Swis721 Lt BT"/>
                <w:i/>
                <w:iCs/>
              </w:rPr>
            </w:pPr>
            <w:r w:rsidRPr="005A59C9">
              <w:rPr>
                <w:rFonts w:ascii="Swis721 Lt BT" w:hAnsi="Swis721 Lt BT" w:cs="Swis721 Lt BT"/>
                <w:i/>
                <w:iCs/>
              </w:rPr>
              <w:t>P.U.</w:t>
            </w:r>
          </w:p>
        </w:tc>
        <w:tc>
          <w:tcPr>
            <w:tcW w:w="1350" w:type="dxa"/>
            <w:tcBorders>
              <w:top w:val="dashSmallGap" w:sz="4" w:space="0" w:color="auto"/>
              <w:left w:val="dashSmallGap" w:sz="4" w:space="0" w:color="auto"/>
              <w:bottom w:val="dashSmallGap" w:sz="4" w:space="0" w:color="auto"/>
              <w:right w:val="dashSmallGap" w:sz="4" w:space="0" w:color="auto"/>
            </w:tcBorders>
            <w:vAlign w:val="center"/>
          </w:tcPr>
          <w:p w14:paraId="50550156" w14:textId="77777777" w:rsidR="008276B8" w:rsidRPr="005A59C9" w:rsidRDefault="008276B8">
            <w:pPr>
              <w:jc w:val="center"/>
              <w:rPr>
                <w:rFonts w:ascii="Arial" w:hAnsi="Arial" w:cs="Arial"/>
                <w:i/>
              </w:rPr>
            </w:pPr>
            <w:r w:rsidRPr="005A59C9">
              <w:rPr>
                <w:rFonts w:ascii="Arial" w:hAnsi="Arial" w:cs="Arial"/>
                <w:i/>
              </w:rPr>
              <w:t>TOT</w:t>
            </w:r>
          </w:p>
        </w:tc>
      </w:tr>
      <w:tr w:rsidR="008276B8" w:rsidRPr="005A59C9" w14:paraId="7F791A08" w14:textId="77777777">
        <w:trPr>
          <w:jc w:val="center"/>
        </w:trPr>
        <w:tc>
          <w:tcPr>
            <w:tcW w:w="5718" w:type="dxa"/>
            <w:tcBorders>
              <w:top w:val="dashSmallGap" w:sz="4" w:space="0" w:color="auto"/>
              <w:left w:val="dashSmallGap" w:sz="4" w:space="0" w:color="auto"/>
              <w:bottom w:val="dashSmallGap" w:sz="4" w:space="0" w:color="auto"/>
              <w:right w:val="dashSmallGap" w:sz="4" w:space="0" w:color="auto"/>
            </w:tcBorders>
          </w:tcPr>
          <w:p w14:paraId="5C3CA368" w14:textId="77777777" w:rsidR="008276B8" w:rsidRPr="005A59C9" w:rsidRDefault="008276B8">
            <w:pPr>
              <w:ind w:right="-79"/>
              <w:jc w:val="both"/>
              <w:rPr>
                <w:rFonts w:ascii="Swis721 Lt BT" w:hAnsi="Swis721 Lt BT" w:cs="Swis721 Lt BT"/>
                <w:i/>
              </w:rPr>
            </w:pPr>
            <w:r w:rsidRPr="005A59C9">
              <w:rPr>
                <w:rFonts w:ascii="Swis721 Lt BT" w:hAnsi="Swis721 Lt BT" w:cs="Swis721 Lt BT"/>
                <w:i/>
              </w:rPr>
              <w:t>Fornitura e posa in opera, compresi oneri ed utili d’impresa</w:t>
            </w:r>
          </w:p>
        </w:tc>
        <w:tc>
          <w:tcPr>
            <w:tcW w:w="1199" w:type="dxa"/>
            <w:tcBorders>
              <w:top w:val="dashSmallGap" w:sz="4" w:space="0" w:color="auto"/>
              <w:left w:val="dashSmallGap" w:sz="4" w:space="0" w:color="auto"/>
              <w:bottom w:val="dashSmallGap" w:sz="4" w:space="0" w:color="auto"/>
              <w:right w:val="dashSmallGap" w:sz="4" w:space="0" w:color="auto"/>
            </w:tcBorders>
            <w:vAlign w:val="center"/>
          </w:tcPr>
          <w:p w14:paraId="1D55BA54" w14:textId="77777777" w:rsidR="008276B8" w:rsidRPr="005A59C9" w:rsidRDefault="008276B8">
            <w:pPr>
              <w:jc w:val="center"/>
              <w:rPr>
                <w:rFonts w:ascii="Swis721 Lt BT" w:hAnsi="Swis721 Lt BT" w:cs="Swis721 Lt BT"/>
                <w:i/>
              </w:rPr>
            </w:pPr>
            <w:r w:rsidRPr="005A59C9">
              <w:rPr>
                <w:rFonts w:ascii="Swis721 Lt BT" w:hAnsi="Swis721 Lt BT" w:cs="Swis721 Lt BT"/>
                <w:i/>
                <w:iCs/>
              </w:rPr>
              <w:t>mq</w:t>
            </w:r>
          </w:p>
        </w:tc>
        <w:tc>
          <w:tcPr>
            <w:tcW w:w="1379" w:type="dxa"/>
            <w:tcBorders>
              <w:top w:val="dashSmallGap" w:sz="4" w:space="0" w:color="auto"/>
              <w:left w:val="dashSmallGap" w:sz="4" w:space="0" w:color="auto"/>
              <w:bottom w:val="dashSmallGap" w:sz="4" w:space="0" w:color="auto"/>
              <w:right w:val="dashSmallGap" w:sz="4" w:space="0" w:color="auto"/>
            </w:tcBorders>
            <w:vAlign w:val="center"/>
          </w:tcPr>
          <w:p w14:paraId="7CD9F16B" w14:textId="77777777" w:rsidR="008276B8" w:rsidRPr="005A59C9" w:rsidRDefault="008276B8">
            <w:pPr>
              <w:jc w:val="center"/>
              <w:rPr>
                <w:rFonts w:ascii="Swis721 Lt BT" w:hAnsi="Swis721 Lt BT" w:cs="Swis721 Lt BT"/>
                <w:i/>
              </w:rPr>
            </w:pPr>
            <w:r w:rsidRPr="005A59C9">
              <w:rPr>
                <w:rFonts w:ascii="Swis721 Lt BT" w:hAnsi="Swis721 Lt BT" w:cs="Swis721 Lt BT"/>
                <w:i/>
                <w:iCs/>
              </w:rPr>
              <w:t xml:space="preserve">32 </w:t>
            </w:r>
            <w:r w:rsidRPr="005A59C9">
              <w:rPr>
                <w:rFonts w:ascii="Arial" w:hAnsi="Arial" w:cs="Arial"/>
                <w:i/>
                <w:iCs/>
              </w:rPr>
              <w:t>€</w:t>
            </w:r>
            <w:r w:rsidRPr="005A59C9">
              <w:rPr>
                <w:rFonts w:ascii="Swis721 Lt BT" w:hAnsi="Swis721 Lt BT" w:cs="Swis721 Lt BT"/>
                <w:i/>
                <w:iCs/>
              </w:rPr>
              <w:t>/mq</w:t>
            </w:r>
          </w:p>
        </w:tc>
        <w:tc>
          <w:tcPr>
            <w:tcW w:w="1350" w:type="dxa"/>
            <w:tcBorders>
              <w:top w:val="dashSmallGap" w:sz="4" w:space="0" w:color="auto"/>
              <w:left w:val="dashSmallGap" w:sz="4" w:space="0" w:color="auto"/>
              <w:bottom w:val="dashSmallGap" w:sz="4" w:space="0" w:color="auto"/>
              <w:right w:val="dashSmallGap" w:sz="4" w:space="0" w:color="auto"/>
            </w:tcBorders>
            <w:vAlign w:val="center"/>
          </w:tcPr>
          <w:p w14:paraId="500F8BF5" w14:textId="77777777" w:rsidR="008276B8" w:rsidRPr="005A59C9" w:rsidRDefault="008276B8">
            <w:pPr>
              <w:jc w:val="center"/>
              <w:rPr>
                <w:rFonts w:ascii="Swis721 Lt BT" w:hAnsi="Swis721 Lt BT" w:cs="Swis721 Lt BT"/>
                <w:i/>
              </w:rPr>
            </w:pPr>
            <w:r w:rsidRPr="005A59C9">
              <w:rPr>
                <w:rFonts w:ascii="Arial" w:hAnsi="Arial" w:cs="Arial"/>
                <w:i/>
              </w:rPr>
              <w:t>€</w:t>
            </w:r>
          </w:p>
        </w:tc>
      </w:tr>
    </w:tbl>
    <w:p w14:paraId="63E8918D" w14:textId="77777777" w:rsidR="008276B8" w:rsidRPr="005A59C9" w:rsidRDefault="008276B8">
      <w:pPr>
        <w:ind w:left="709"/>
        <w:jc w:val="both"/>
        <w:rPr>
          <w:rFonts w:ascii="Swis721 Lt BT" w:hAnsi="Swis721 Lt BT" w:cs="Swis721 Lt BT"/>
        </w:rPr>
      </w:pPr>
    </w:p>
    <w:p w14:paraId="6C24B6BF" w14:textId="77777777" w:rsidR="008276B8" w:rsidRPr="005A59C9" w:rsidRDefault="008276B8" w:rsidP="008276B8">
      <w:pPr>
        <w:numPr>
          <w:ilvl w:val="0"/>
          <w:numId w:val="11"/>
        </w:numPr>
        <w:tabs>
          <w:tab w:val="clear" w:pos="720"/>
        </w:tabs>
        <w:ind w:left="360"/>
        <w:jc w:val="both"/>
        <w:rPr>
          <w:rFonts w:ascii="Swis721 Lt BT" w:hAnsi="Swis721 Lt BT" w:cs="Swis721 Lt BT"/>
          <w:b/>
          <w:bCs/>
        </w:rPr>
      </w:pPr>
      <w:r w:rsidRPr="005A59C9">
        <w:rPr>
          <w:rFonts w:ascii="Swis721 Lt BT" w:hAnsi="Swis721 Lt BT" w:cs="Swis721 Lt BT"/>
          <w:b/>
          <w:bCs/>
        </w:rPr>
        <w:t>Raccordi a parete (profilo fermamanto)</w:t>
      </w:r>
    </w:p>
    <w:p w14:paraId="5783A623" w14:textId="77777777" w:rsidR="008276B8" w:rsidRPr="005A59C9" w:rsidRDefault="008276B8">
      <w:pPr>
        <w:ind w:left="360"/>
        <w:jc w:val="both"/>
        <w:rPr>
          <w:rFonts w:ascii="Swis721 Lt BT" w:hAnsi="Swis721 Lt BT" w:cs="Swis721 Lt BT"/>
        </w:rPr>
      </w:pPr>
      <w:r w:rsidRPr="005A59C9">
        <w:rPr>
          <w:rFonts w:ascii="Swis721 Lt BT" w:hAnsi="Swis721 Lt BT" w:cs="Swis721 Lt BT"/>
        </w:rPr>
        <w:t>In corrispondenza dei volumi tecnici presenti sulla copertura (camini, muri, manufatti vari) i lembi del manto impermeabile saranno risvoltati in verticale su tali elementi e termosaldati ad un’apposita lamiera tipo Harpo costituita da lamiera metallica galvanizzata dello spessore di 6/10 rivestita con membrana in PVC HarpoPlan di spessore 8/10. Tale profilo metallico sarà stato precedentemente ancorato al supporto verticale con tasselli ad espansione d’opportuno diametro e frequenza. Sul bordo superiore della lamiera verrà quindi spalmato un sigillante poliuretanico tipo FLEXIL della Harpo per assicurare la tenuta dell’elemento di fissaggio all’infiltrazione d’acqua. Nel caso in cui l’altezza dei parapetti perimetrali od altri elementi verticali dovesse superare i 40 cm, è necessario applicare degli ulteriori fissaggi lineari intermedi aggiuntivi.</w:t>
      </w:r>
    </w:p>
    <w:tbl>
      <w:tblPr>
        <w:tblW w:w="9639" w:type="dxa"/>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1E0" w:firstRow="1" w:lastRow="1" w:firstColumn="1" w:lastColumn="1" w:noHBand="0" w:noVBand="0"/>
      </w:tblPr>
      <w:tblGrid>
        <w:gridCol w:w="5475"/>
        <w:gridCol w:w="1286"/>
        <w:gridCol w:w="1439"/>
        <w:gridCol w:w="1439"/>
      </w:tblGrid>
      <w:tr w:rsidR="008276B8" w:rsidRPr="005A59C9" w14:paraId="39F6129A" w14:textId="77777777">
        <w:trPr>
          <w:jc w:val="center"/>
        </w:trPr>
        <w:tc>
          <w:tcPr>
            <w:tcW w:w="5475" w:type="dxa"/>
            <w:tcBorders>
              <w:top w:val="dashSmallGap" w:sz="4" w:space="0" w:color="auto"/>
              <w:left w:val="dashSmallGap" w:sz="4" w:space="0" w:color="auto"/>
              <w:bottom w:val="dashSmallGap" w:sz="4" w:space="0" w:color="auto"/>
              <w:right w:val="dashSmallGap" w:sz="4" w:space="0" w:color="auto"/>
            </w:tcBorders>
          </w:tcPr>
          <w:p w14:paraId="70896427" w14:textId="77777777" w:rsidR="008276B8" w:rsidRPr="005A59C9" w:rsidRDefault="008276B8">
            <w:pPr>
              <w:ind w:right="-79"/>
              <w:jc w:val="both"/>
              <w:rPr>
                <w:rFonts w:ascii="Swis721 Lt BT" w:hAnsi="Swis721 Lt BT" w:cs="Swis721 Lt BT"/>
                <w:i/>
                <w:iCs/>
              </w:rPr>
            </w:pPr>
            <w:r w:rsidRPr="005A59C9">
              <w:rPr>
                <w:rFonts w:ascii="Swis721 Lt BT" w:hAnsi="Swis721 Lt BT" w:cs="Swis721 Lt BT"/>
                <w:i/>
                <w:iCs/>
              </w:rPr>
              <w:t xml:space="preserve">DESCRIZIONE </w:t>
            </w:r>
          </w:p>
        </w:tc>
        <w:tc>
          <w:tcPr>
            <w:tcW w:w="1286" w:type="dxa"/>
            <w:tcBorders>
              <w:top w:val="dashSmallGap" w:sz="4" w:space="0" w:color="auto"/>
              <w:left w:val="dashSmallGap" w:sz="4" w:space="0" w:color="auto"/>
              <w:bottom w:val="dashSmallGap" w:sz="4" w:space="0" w:color="auto"/>
              <w:right w:val="dashSmallGap" w:sz="4" w:space="0" w:color="auto"/>
            </w:tcBorders>
          </w:tcPr>
          <w:p w14:paraId="61D42B65" w14:textId="77777777" w:rsidR="008276B8" w:rsidRPr="005A59C9" w:rsidRDefault="008276B8">
            <w:pPr>
              <w:jc w:val="center"/>
              <w:rPr>
                <w:rFonts w:ascii="Swis721 Lt BT" w:hAnsi="Swis721 Lt BT" w:cs="Swis721 Lt BT"/>
                <w:i/>
                <w:iCs/>
              </w:rPr>
            </w:pPr>
            <w:r w:rsidRPr="005A59C9">
              <w:rPr>
                <w:rFonts w:ascii="Swis721 Lt BT" w:hAnsi="Swis721 Lt BT" w:cs="Swis721 Lt BT"/>
                <w:i/>
                <w:iCs/>
              </w:rPr>
              <w:t>U.M.</w:t>
            </w:r>
          </w:p>
        </w:tc>
        <w:tc>
          <w:tcPr>
            <w:tcW w:w="1439" w:type="dxa"/>
            <w:tcBorders>
              <w:top w:val="dashSmallGap" w:sz="4" w:space="0" w:color="auto"/>
              <w:left w:val="dashSmallGap" w:sz="4" w:space="0" w:color="auto"/>
              <w:bottom w:val="dashSmallGap" w:sz="4" w:space="0" w:color="auto"/>
              <w:right w:val="dashSmallGap" w:sz="4" w:space="0" w:color="auto"/>
            </w:tcBorders>
            <w:vAlign w:val="center"/>
          </w:tcPr>
          <w:p w14:paraId="2391AC04" w14:textId="77777777" w:rsidR="008276B8" w:rsidRPr="005A59C9" w:rsidRDefault="008276B8">
            <w:pPr>
              <w:jc w:val="center"/>
              <w:rPr>
                <w:rFonts w:ascii="Swis721 Lt BT" w:hAnsi="Swis721 Lt BT" w:cs="Swis721 Lt BT"/>
                <w:i/>
                <w:iCs/>
              </w:rPr>
            </w:pPr>
            <w:r w:rsidRPr="005A59C9">
              <w:rPr>
                <w:rFonts w:ascii="Swis721 Lt BT" w:hAnsi="Swis721 Lt BT" w:cs="Swis721 Lt BT"/>
                <w:i/>
                <w:iCs/>
              </w:rPr>
              <w:t>P.U.</w:t>
            </w:r>
          </w:p>
        </w:tc>
        <w:tc>
          <w:tcPr>
            <w:tcW w:w="1439" w:type="dxa"/>
            <w:tcBorders>
              <w:top w:val="dashSmallGap" w:sz="4" w:space="0" w:color="auto"/>
              <w:left w:val="dashSmallGap" w:sz="4" w:space="0" w:color="auto"/>
              <w:bottom w:val="dashSmallGap" w:sz="4" w:space="0" w:color="auto"/>
              <w:right w:val="dashSmallGap" w:sz="4" w:space="0" w:color="auto"/>
            </w:tcBorders>
            <w:vAlign w:val="center"/>
          </w:tcPr>
          <w:p w14:paraId="2680E5A1" w14:textId="77777777" w:rsidR="008276B8" w:rsidRPr="005A59C9" w:rsidRDefault="008276B8">
            <w:pPr>
              <w:jc w:val="center"/>
              <w:rPr>
                <w:rFonts w:ascii="Swis721 Lt BT" w:hAnsi="Swis721 Lt BT" w:cs="Swis721 Lt BT"/>
                <w:i/>
                <w:iCs/>
              </w:rPr>
            </w:pPr>
            <w:r w:rsidRPr="005A59C9">
              <w:rPr>
                <w:rFonts w:ascii="Swis721 Lt BT" w:hAnsi="Swis721 Lt BT" w:cs="Swis721 Lt BT"/>
                <w:i/>
                <w:iCs/>
              </w:rPr>
              <w:t>TOT</w:t>
            </w:r>
          </w:p>
        </w:tc>
      </w:tr>
      <w:tr w:rsidR="008276B8" w:rsidRPr="005A59C9" w14:paraId="21F5D07B" w14:textId="77777777">
        <w:trPr>
          <w:jc w:val="center"/>
        </w:trPr>
        <w:tc>
          <w:tcPr>
            <w:tcW w:w="5475" w:type="dxa"/>
            <w:tcBorders>
              <w:top w:val="dashSmallGap" w:sz="4" w:space="0" w:color="auto"/>
              <w:left w:val="dashSmallGap" w:sz="4" w:space="0" w:color="auto"/>
              <w:bottom w:val="dashSmallGap" w:sz="4" w:space="0" w:color="auto"/>
              <w:right w:val="dashSmallGap" w:sz="4" w:space="0" w:color="auto"/>
            </w:tcBorders>
          </w:tcPr>
          <w:p w14:paraId="303471DE" w14:textId="77777777" w:rsidR="008276B8" w:rsidRPr="005A59C9" w:rsidRDefault="008276B8">
            <w:pPr>
              <w:ind w:right="-79"/>
              <w:jc w:val="both"/>
              <w:rPr>
                <w:rFonts w:ascii="Swis721 Lt BT" w:hAnsi="Swis721 Lt BT" w:cs="Swis721 Lt BT"/>
                <w:i/>
                <w:iCs/>
              </w:rPr>
            </w:pPr>
            <w:r w:rsidRPr="005A59C9">
              <w:rPr>
                <w:rFonts w:ascii="Swis721 Lt BT" w:hAnsi="Swis721 Lt BT" w:cs="Swis721 Lt BT"/>
                <w:i/>
                <w:iCs/>
              </w:rPr>
              <w:t>Fornitura e posa in opera, compresi oneri ed utili d’impresa</w:t>
            </w:r>
          </w:p>
          <w:p w14:paraId="670115E8" w14:textId="77777777" w:rsidR="008276B8" w:rsidRPr="005A59C9" w:rsidRDefault="008276B8">
            <w:pPr>
              <w:ind w:right="-79"/>
              <w:jc w:val="both"/>
              <w:rPr>
                <w:rFonts w:ascii="Swis721 Lt BT" w:hAnsi="Swis721 Lt BT" w:cs="Swis721 Lt BT"/>
                <w:i/>
                <w:iCs/>
              </w:rPr>
            </w:pPr>
            <w:r w:rsidRPr="005A59C9">
              <w:rPr>
                <w:rFonts w:ascii="Swis721 Lt BT" w:hAnsi="Swis721 Lt BT" w:cs="Swis721 Lt BT"/>
                <w:i/>
                <w:iCs/>
              </w:rPr>
              <w:t>INSERIRE SVILUPPO DEL PERIMETRO</w:t>
            </w:r>
          </w:p>
        </w:tc>
        <w:tc>
          <w:tcPr>
            <w:tcW w:w="1286" w:type="dxa"/>
            <w:tcBorders>
              <w:top w:val="dashSmallGap" w:sz="4" w:space="0" w:color="auto"/>
              <w:left w:val="dashSmallGap" w:sz="4" w:space="0" w:color="auto"/>
              <w:bottom w:val="dashSmallGap" w:sz="4" w:space="0" w:color="auto"/>
              <w:right w:val="dashSmallGap" w:sz="4" w:space="0" w:color="auto"/>
            </w:tcBorders>
            <w:vAlign w:val="center"/>
          </w:tcPr>
          <w:p w14:paraId="2FB25154" w14:textId="77777777" w:rsidR="008276B8" w:rsidRPr="005A59C9" w:rsidRDefault="008276B8">
            <w:pPr>
              <w:jc w:val="center"/>
              <w:rPr>
                <w:rFonts w:ascii="Swis721 Lt BT" w:hAnsi="Swis721 Lt BT" w:cs="Swis721 Lt BT"/>
                <w:i/>
                <w:iCs/>
              </w:rPr>
            </w:pPr>
            <w:r w:rsidRPr="005A59C9">
              <w:rPr>
                <w:rFonts w:ascii="Swis721 Lt BT" w:hAnsi="Swis721 Lt BT" w:cs="Swis721 Lt BT"/>
                <w:i/>
                <w:iCs/>
              </w:rPr>
              <w:t>ml</w:t>
            </w:r>
          </w:p>
        </w:tc>
        <w:tc>
          <w:tcPr>
            <w:tcW w:w="1439" w:type="dxa"/>
            <w:tcBorders>
              <w:top w:val="dashSmallGap" w:sz="4" w:space="0" w:color="auto"/>
              <w:left w:val="dashSmallGap" w:sz="4" w:space="0" w:color="auto"/>
              <w:bottom w:val="dashSmallGap" w:sz="4" w:space="0" w:color="auto"/>
              <w:right w:val="dashSmallGap" w:sz="4" w:space="0" w:color="auto"/>
            </w:tcBorders>
            <w:vAlign w:val="center"/>
          </w:tcPr>
          <w:p w14:paraId="66E6DA81" w14:textId="77777777" w:rsidR="008276B8" w:rsidRPr="005A59C9" w:rsidRDefault="008276B8">
            <w:pPr>
              <w:jc w:val="center"/>
              <w:rPr>
                <w:rFonts w:ascii="Swis721 Lt BT" w:hAnsi="Swis721 Lt BT" w:cs="Swis721 Lt BT"/>
                <w:i/>
                <w:iCs/>
              </w:rPr>
            </w:pPr>
            <w:r w:rsidRPr="005A59C9">
              <w:rPr>
                <w:rFonts w:ascii="Swis721 Lt BT" w:hAnsi="Swis721 Lt BT" w:cs="Swis721 Lt BT"/>
                <w:i/>
                <w:iCs/>
              </w:rPr>
              <w:t xml:space="preserve">17,80 </w:t>
            </w:r>
            <w:r w:rsidRPr="005A59C9">
              <w:rPr>
                <w:rFonts w:ascii="Arial" w:hAnsi="Arial" w:cs="Arial"/>
                <w:i/>
                <w:iCs/>
              </w:rPr>
              <w:t>€</w:t>
            </w:r>
            <w:r w:rsidRPr="005A59C9">
              <w:rPr>
                <w:rFonts w:ascii="Swis721 Lt BT" w:hAnsi="Swis721 Lt BT" w:cs="Swis721 Lt BT"/>
                <w:i/>
                <w:iCs/>
              </w:rPr>
              <w:t>/ml</w:t>
            </w:r>
          </w:p>
        </w:tc>
        <w:tc>
          <w:tcPr>
            <w:tcW w:w="1439" w:type="dxa"/>
            <w:tcBorders>
              <w:top w:val="dashSmallGap" w:sz="4" w:space="0" w:color="auto"/>
              <w:left w:val="dashSmallGap" w:sz="4" w:space="0" w:color="auto"/>
              <w:bottom w:val="dashSmallGap" w:sz="4" w:space="0" w:color="auto"/>
              <w:right w:val="dashSmallGap" w:sz="4" w:space="0" w:color="auto"/>
            </w:tcBorders>
            <w:vAlign w:val="center"/>
          </w:tcPr>
          <w:p w14:paraId="415982A5" w14:textId="77777777" w:rsidR="008276B8" w:rsidRPr="005A59C9" w:rsidRDefault="008276B8">
            <w:pPr>
              <w:jc w:val="center"/>
              <w:rPr>
                <w:rFonts w:ascii="Swis721 Lt BT" w:hAnsi="Swis721 Lt BT" w:cs="Swis721 Lt BT"/>
                <w:i/>
                <w:iCs/>
              </w:rPr>
            </w:pPr>
            <w:r w:rsidRPr="005A59C9">
              <w:rPr>
                <w:rFonts w:ascii="Arial" w:hAnsi="Arial" w:cs="Arial"/>
                <w:i/>
                <w:iCs/>
              </w:rPr>
              <w:t>€</w:t>
            </w:r>
          </w:p>
        </w:tc>
      </w:tr>
    </w:tbl>
    <w:p w14:paraId="6E4BBEAB" w14:textId="77777777" w:rsidR="008276B8" w:rsidRPr="005A59C9" w:rsidRDefault="008276B8">
      <w:pPr>
        <w:ind w:left="709"/>
        <w:jc w:val="both"/>
        <w:rPr>
          <w:rFonts w:ascii="Swis721 Lt BT" w:hAnsi="Swis721 Lt BT" w:cs="Swis721 Lt BT"/>
        </w:rPr>
      </w:pPr>
    </w:p>
    <w:p w14:paraId="6ADEAAF7" w14:textId="77777777" w:rsidR="008276B8" w:rsidRPr="005A59C9" w:rsidRDefault="008276B8" w:rsidP="008276B8">
      <w:pPr>
        <w:numPr>
          <w:ilvl w:val="0"/>
          <w:numId w:val="11"/>
        </w:numPr>
        <w:tabs>
          <w:tab w:val="clear" w:pos="720"/>
        </w:tabs>
        <w:ind w:left="360"/>
        <w:jc w:val="both"/>
        <w:rPr>
          <w:rFonts w:ascii="Swis721 Lt BT" w:hAnsi="Swis721 Lt BT" w:cs="Swis721 Lt BT"/>
          <w:b/>
          <w:bCs/>
        </w:rPr>
      </w:pPr>
      <w:r w:rsidRPr="005A59C9">
        <w:rPr>
          <w:rFonts w:ascii="Swis721 Lt BT" w:hAnsi="Swis721 Lt BT" w:cs="Swis721 Lt BT"/>
          <w:b/>
          <w:bCs/>
        </w:rPr>
        <w:t>Fissaggi ai piedi delle pareti</w:t>
      </w:r>
    </w:p>
    <w:p w14:paraId="7B51C7E1" w14:textId="77777777" w:rsidR="008276B8" w:rsidRPr="005A59C9" w:rsidRDefault="008276B8">
      <w:pPr>
        <w:ind w:left="360"/>
        <w:jc w:val="both"/>
        <w:rPr>
          <w:rFonts w:ascii="Swis721 Lt BT" w:hAnsi="Swis721 Lt BT" w:cs="Swis721 Lt BT"/>
        </w:rPr>
      </w:pPr>
      <w:r w:rsidRPr="005A59C9">
        <w:rPr>
          <w:rFonts w:ascii="Swis721 Lt BT" w:hAnsi="Swis721 Lt BT" w:cs="Swis721 Lt BT"/>
          <w:b/>
          <w:bCs/>
        </w:rPr>
        <w:t>Il fissaggio perimetrale ai piedi delle pareti e dei rilevati in genere sarà realizzato con fissaggi meccanici per punti,</w:t>
      </w:r>
      <w:r w:rsidRPr="005A59C9">
        <w:rPr>
          <w:rFonts w:ascii="Swis721 Lt BT" w:hAnsi="Swis721 Lt BT" w:cs="Swis721 Lt BT"/>
        </w:rPr>
        <w:t xml:space="preserve"> secondo il numero e la disposizione definita dal produttore delle membrane.</w:t>
      </w:r>
    </w:p>
    <w:p w14:paraId="0B6DF036" w14:textId="77777777" w:rsidR="008276B8" w:rsidRPr="005A59C9" w:rsidRDefault="008276B8">
      <w:pPr>
        <w:ind w:left="360"/>
        <w:jc w:val="both"/>
        <w:rPr>
          <w:rFonts w:ascii="Swis721 Lt BT" w:hAnsi="Swis721 Lt BT" w:cs="Swis721 Lt BT"/>
        </w:rPr>
      </w:pPr>
      <w:r w:rsidRPr="005A59C9">
        <w:rPr>
          <w:rFonts w:ascii="Swis721 Lt BT" w:hAnsi="Swis721 Lt BT" w:cs="Swis721 Lt BT"/>
        </w:rPr>
        <w:t>La Direzione Lavori si riserverà, in alternativa, la facoltà di richiedere la posa di un profilo al piede delle pareti, in lamiera tipo Harpo costituita da lamiera metallica galvanizzata dello spessore di 6/10 rivestita con membrana in PVC HarpoPlan di spessore 8/10, sagomato ad L, sul quale verrà fissata meccanicamente la membrana impermeabile orizzontale e saldata ad aria calda quella verticale.</w:t>
      </w:r>
    </w:p>
    <w:tbl>
      <w:tblPr>
        <w:tblW w:w="9648" w:type="dxa"/>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1E0" w:firstRow="1" w:lastRow="1" w:firstColumn="1" w:lastColumn="1" w:noHBand="0" w:noVBand="0"/>
      </w:tblPr>
      <w:tblGrid>
        <w:gridCol w:w="5481"/>
        <w:gridCol w:w="1287"/>
        <w:gridCol w:w="1440"/>
        <w:gridCol w:w="1440"/>
      </w:tblGrid>
      <w:tr w:rsidR="008276B8" w:rsidRPr="005A59C9" w14:paraId="3FEF2B07" w14:textId="77777777">
        <w:trPr>
          <w:jc w:val="center"/>
        </w:trPr>
        <w:tc>
          <w:tcPr>
            <w:tcW w:w="5481" w:type="dxa"/>
            <w:tcBorders>
              <w:top w:val="dashSmallGap" w:sz="4" w:space="0" w:color="auto"/>
              <w:left w:val="dashSmallGap" w:sz="4" w:space="0" w:color="auto"/>
              <w:bottom w:val="dashSmallGap" w:sz="4" w:space="0" w:color="auto"/>
              <w:right w:val="dashSmallGap" w:sz="4" w:space="0" w:color="auto"/>
            </w:tcBorders>
          </w:tcPr>
          <w:p w14:paraId="13A509A2" w14:textId="77777777" w:rsidR="008276B8" w:rsidRPr="005A59C9" w:rsidRDefault="008276B8">
            <w:pPr>
              <w:jc w:val="both"/>
              <w:rPr>
                <w:rFonts w:ascii="Swis721 Lt BT" w:hAnsi="Swis721 Lt BT" w:cs="Swis721 Lt BT"/>
                <w:i/>
                <w:iCs/>
              </w:rPr>
            </w:pPr>
            <w:r w:rsidRPr="005A59C9">
              <w:rPr>
                <w:rFonts w:ascii="Swis721 Lt BT" w:hAnsi="Swis721 Lt BT" w:cs="Swis721 Lt BT"/>
                <w:i/>
                <w:iCs/>
              </w:rPr>
              <w:t xml:space="preserve">DESCRIZIONE </w:t>
            </w:r>
          </w:p>
        </w:tc>
        <w:tc>
          <w:tcPr>
            <w:tcW w:w="1287" w:type="dxa"/>
            <w:tcBorders>
              <w:top w:val="dashSmallGap" w:sz="4" w:space="0" w:color="auto"/>
              <w:left w:val="dashSmallGap" w:sz="4" w:space="0" w:color="auto"/>
              <w:bottom w:val="dashSmallGap" w:sz="4" w:space="0" w:color="auto"/>
              <w:right w:val="dashSmallGap" w:sz="4" w:space="0" w:color="auto"/>
            </w:tcBorders>
          </w:tcPr>
          <w:p w14:paraId="3D6F404D" w14:textId="77777777" w:rsidR="008276B8" w:rsidRPr="005A59C9" w:rsidRDefault="008276B8">
            <w:pPr>
              <w:jc w:val="center"/>
              <w:rPr>
                <w:rFonts w:ascii="Swis721 Lt BT" w:hAnsi="Swis721 Lt BT" w:cs="Swis721 Lt BT"/>
                <w:i/>
                <w:iCs/>
              </w:rPr>
            </w:pPr>
            <w:r w:rsidRPr="005A59C9">
              <w:rPr>
                <w:rFonts w:ascii="Swis721 Lt BT" w:hAnsi="Swis721 Lt BT" w:cs="Swis721 Lt BT"/>
                <w:i/>
                <w:iCs/>
              </w:rPr>
              <w:t>U.M.</w:t>
            </w:r>
          </w:p>
        </w:tc>
        <w:tc>
          <w:tcPr>
            <w:tcW w:w="1440" w:type="dxa"/>
            <w:tcBorders>
              <w:top w:val="dashSmallGap" w:sz="4" w:space="0" w:color="auto"/>
              <w:left w:val="dashSmallGap" w:sz="4" w:space="0" w:color="auto"/>
              <w:bottom w:val="dashSmallGap" w:sz="4" w:space="0" w:color="auto"/>
              <w:right w:val="dashSmallGap" w:sz="4" w:space="0" w:color="auto"/>
            </w:tcBorders>
            <w:vAlign w:val="center"/>
          </w:tcPr>
          <w:p w14:paraId="7002A981" w14:textId="77777777" w:rsidR="008276B8" w:rsidRPr="005A59C9" w:rsidRDefault="008276B8">
            <w:pPr>
              <w:jc w:val="center"/>
              <w:rPr>
                <w:rFonts w:ascii="Swis721 Lt BT" w:hAnsi="Swis721 Lt BT" w:cs="Swis721 Lt BT"/>
                <w:i/>
                <w:iCs/>
              </w:rPr>
            </w:pPr>
            <w:r w:rsidRPr="005A59C9">
              <w:rPr>
                <w:rFonts w:ascii="Swis721 Lt BT" w:hAnsi="Swis721 Lt BT" w:cs="Swis721 Lt BT"/>
                <w:i/>
                <w:iCs/>
              </w:rPr>
              <w:t>P.U.</w:t>
            </w:r>
          </w:p>
        </w:tc>
        <w:tc>
          <w:tcPr>
            <w:tcW w:w="1440" w:type="dxa"/>
            <w:tcBorders>
              <w:top w:val="dashSmallGap" w:sz="4" w:space="0" w:color="auto"/>
              <w:left w:val="dashSmallGap" w:sz="4" w:space="0" w:color="auto"/>
              <w:bottom w:val="dashSmallGap" w:sz="4" w:space="0" w:color="auto"/>
              <w:right w:val="dashSmallGap" w:sz="4" w:space="0" w:color="auto"/>
            </w:tcBorders>
            <w:vAlign w:val="center"/>
          </w:tcPr>
          <w:p w14:paraId="312DAA68" w14:textId="77777777" w:rsidR="008276B8" w:rsidRPr="005A59C9" w:rsidRDefault="008276B8">
            <w:pPr>
              <w:ind w:left="-108"/>
              <w:jc w:val="center"/>
              <w:rPr>
                <w:rFonts w:ascii="Swis721 Lt BT" w:hAnsi="Swis721 Lt BT" w:cs="Swis721 Lt BT"/>
                <w:i/>
                <w:iCs/>
              </w:rPr>
            </w:pPr>
            <w:r w:rsidRPr="005A59C9">
              <w:rPr>
                <w:rFonts w:ascii="Swis721 Lt BT" w:hAnsi="Swis721 Lt BT" w:cs="Swis721 Lt BT"/>
                <w:i/>
                <w:iCs/>
              </w:rPr>
              <w:t>TOT</w:t>
            </w:r>
          </w:p>
        </w:tc>
      </w:tr>
      <w:tr w:rsidR="008276B8" w:rsidRPr="005A59C9" w14:paraId="6EF9032E" w14:textId="77777777">
        <w:trPr>
          <w:jc w:val="center"/>
        </w:trPr>
        <w:tc>
          <w:tcPr>
            <w:tcW w:w="5481" w:type="dxa"/>
            <w:tcBorders>
              <w:top w:val="dashSmallGap" w:sz="4" w:space="0" w:color="auto"/>
              <w:left w:val="dashSmallGap" w:sz="4" w:space="0" w:color="auto"/>
              <w:bottom w:val="dashSmallGap" w:sz="4" w:space="0" w:color="auto"/>
              <w:right w:val="dashSmallGap" w:sz="4" w:space="0" w:color="auto"/>
            </w:tcBorders>
          </w:tcPr>
          <w:p w14:paraId="55527DD0" w14:textId="77777777" w:rsidR="008276B8" w:rsidRPr="005A59C9" w:rsidRDefault="008276B8">
            <w:pPr>
              <w:jc w:val="both"/>
              <w:rPr>
                <w:rFonts w:ascii="Swis721 Lt BT" w:hAnsi="Swis721 Lt BT" w:cs="Swis721 Lt BT"/>
                <w:i/>
                <w:iCs/>
              </w:rPr>
            </w:pPr>
            <w:r w:rsidRPr="005A59C9">
              <w:rPr>
                <w:rFonts w:ascii="Swis721 Lt BT" w:hAnsi="Swis721 Lt BT" w:cs="Swis721 Lt BT"/>
                <w:i/>
                <w:iCs/>
              </w:rPr>
              <w:t>Fornitura e posa in opera, compresi oneri ed utili d’impresa</w:t>
            </w:r>
          </w:p>
          <w:p w14:paraId="58B17F56" w14:textId="77777777" w:rsidR="008276B8" w:rsidRPr="005A59C9" w:rsidRDefault="008276B8">
            <w:pPr>
              <w:jc w:val="both"/>
              <w:rPr>
                <w:rFonts w:ascii="Swis721 Lt BT" w:hAnsi="Swis721 Lt BT" w:cs="Swis721 Lt BT"/>
                <w:i/>
                <w:iCs/>
              </w:rPr>
            </w:pPr>
            <w:r w:rsidRPr="005A59C9">
              <w:rPr>
                <w:rFonts w:ascii="Swis721 Lt BT" w:hAnsi="Swis721 Lt BT" w:cs="Swis721 Lt BT"/>
                <w:i/>
                <w:iCs/>
              </w:rPr>
              <w:t>INSERIRE SVILUPPO DEL PERIMETRO</w:t>
            </w:r>
          </w:p>
        </w:tc>
        <w:tc>
          <w:tcPr>
            <w:tcW w:w="1287" w:type="dxa"/>
            <w:tcBorders>
              <w:top w:val="dashSmallGap" w:sz="4" w:space="0" w:color="auto"/>
              <w:left w:val="dashSmallGap" w:sz="4" w:space="0" w:color="auto"/>
              <w:bottom w:val="dashSmallGap" w:sz="4" w:space="0" w:color="auto"/>
              <w:right w:val="dashSmallGap" w:sz="4" w:space="0" w:color="auto"/>
            </w:tcBorders>
            <w:vAlign w:val="center"/>
          </w:tcPr>
          <w:p w14:paraId="2C6ED9DD" w14:textId="77777777" w:rsidR="008276B8" w:rsidRPr="005A59C9" w:rsidRDefault="008276B8">
            <w:pPr>
              <w:jc w:val="center"/>
              <w:rPr>
                <w:rFonts w:ascii="Swis721 Lt BT" w:hAnsi="Swis721 Lt BT" w:cs="Swis721 Lt BT"/>
                <w:i/>
                <w:iCs/>
              </w:rPr>
            </w:pPr>
            <w:r w:rsidRPr="005A59C9">
              <w:rPr>
                <w:rFonts w:ascii="Swis721 Lt BT" w:hAnsi="Swis721 Lt BT" w:cs="Swis721 Lt BT"/>
                <w:i/>
                <w:iCs/>
              </w:rPr>
              <w:t>ml</w:t>
            </w:r>
          </w:p>
        </w:tc>
        <w:tc>
          <w:tcPr>
            <w:tcW w:w="1440" w:type="dxa"/>
            <w:tcBorders>
              <w:top w:val="dashSmallGap" w:sz="4" w:space="0" w:color="auto"/>
              <w:left w:val="dashSmallGap" w:sz="4" w:space="0" w:color="auto"/>
              <w:bottom w:val="dashSmallGap" w:sz="4" w:space="0" w:color="auto"/>
              <w:right w:val="dashSmallGap" w:sz="4" w:space="0" w:color="auto"/>
            </w:tcBorders>
            <w:vAlign w:val="center"/>
          </w:tcPr>
          <w:p w14:paraId="33A8C209" w14:textId="77777777" w:rsidR="008276B8" w:rsidRPr="005A59C9" w:rsidRDefault="008276B8">
            <w:pPr>
              <w:jc w:val="center"/>
              <w:rPr>
                <w:rFonts w:ascii="Swis721 Lt BT" w:hAnsi="Swis721 Lt BT" w:cs="Swis721 Lt BT"/>
                <w:i/>
                <w:iCs/>
              </w:rPr>
            </w:pPr>
            <w:r w:rsidRPr="005A59C9">
              <w:rPr>
                <w:rFonts w:ascii="Swis721 Lt BT" w:hAnsi="Swis721 Lt BT" w:cs="Swis721 Lt BT"/>
                <w:i/>
                <w:iCs/>
              </w:rPr>
              <w:t xml:space="preserve">18 </w:t>
            </w:r>
            <w:r w:rsidRPr="005A59C9">
              <w:rPr>
                <w:rFonts w:ascii="Arial" w:hAnsi="Arial" w:cs="Arial"/>
                <w:i/>
                <w:iCs/>
              </w:rPr>
              <w:t>€</w:t>
            </w:r>
            <w:r w:rsidRPr="005A59C9">
              <w:rPr>
                <w:rFonts w:ascii="Swis721 Lt BT" w:hAnsi="Swis721 Lt BT" w:cs="Swis721 Lt BT"/>
                <w:i/>
                <w:iCs/>
              </w:rPr>
              <w:t>/ml</w:t>
            </w:r>
          </w:p>
        </w:tc>
        <w:tc>
          <w:tcPr>
            <w:tcW w:w="1440" w:type="dxa"/>
            <w:tcBorders>
              <w:top w:val="dashSmallGap" w:sz="4" w:space="0" w:color="auto"/>
              <w:left w:val="dashSmallGap" w:sz="4" w:space="0" w:color="auto"/>
              <w:bottom w:val="dashSmallGap" w:sz="4" w:space="0" w:color="auto"/>
              <w:right w:val="dashSmallGap" w:sz="4" w:space="0" w:color="auto"/>
            </w:tcBorders>
            <w:vAlign w:val="center"/>
          </w:tcPr>
          <w:p w14:paraId="6C28A96F" w14:textId="77777777" w:rsidR="008276B8" w:rsidRPr="005A59C9" w:rsidRDefault="008276B8">
            <w:pPr>
              <w:ind w:left="-108"/>
              <w:jc w:val="center"/>
              <w:rPr>
                <w:rFonts w:ascii="Swis721 Lt BT" w:hAnsi="Swis721 Lt BT" w:cs="Swis721 Lt BT"/>
                <w:i/>
                <w:iCs/>
              </w:rPr>
            </w:pPr>
            <w:r w:rsidRPr="005A59C9">
              <w:rPr>
                <w:rFonts w:ascii="Arial" w:hAnsi="Arial" w:cs="Arial"/>
                <w:i/>
                <w:iCs/>
              </w:rPr>
              <w:t>€</w:t>
            </w:r>
          </w:p>
        </w:tc>
      </w:tr>
    </w:tbl>
    <w:p w14:paraId="61FBDF4A" w14:textId="77777777" w:rsidR="008276B8" w:rsidRPr="005A59C9" w:rsidRDefault="008276B8" w:rsidP="008276B8">
      <w:pPr>
        <w:numPr>
          <w:ilvl w:val="0"/>
          <w:numId w:val="11"/>
        </w:numPr>
        <w:tabs>
          <w:tab w:val="clear" w:pos="720"/>
        </w:tabs>
        <w:ind w:left="360"/>
        <w:jc w:val="both"/>
        <w:rPr>
          <w:rFonts w:ascii="Swis721 Lt BT" w:hAnsi="Swis721 Lt BT" w:cs="Swis721 Lt BT"/>
          <w:b/>
          <w:bCs/>
        </w:rPr>
      </w:pPr>
      <w:r w:rsidRPr="005A59C9">
        <w:rPr>
          <w:rFonts w:ascii="Swis721 Lt BT" w:hAnsi="Swis721 Lt BT" w:cs="Swis721 Lt BT"/>
          <w:b/>
          <w:bCs/>
        </w:rPr>
        <w:t>Lucernari</w:t>
      </w:r>
    </w:p>
    <w:p w14:paraId="16B20329" w14:textId="77777777" w:rsidR="008276B8" w:rsidRPr="005A59C9" w:rsidRDefault="008276B8">
      <w:pPr>
        <w:ind w:left="349"/>
        <w:jc w:val="both"/>
        <w:rPr>
          <w:rFonts w:ascii="Swis721 Lt BT" w:hAnsi="Swis721 Lt BT" w:cs="Swis721 Lt BT"/>
        </w:rPr>
      </w:pPr>
      <w:r w:rsidRPr="005A59C9">
        <w:rPr>
          <w:rFonts w:ascii="Swis721 Lt BT" w:hAnsi="Swis721 Lt BT" w:cs="Swis721 Lt BT"/>
        </w:rPr>
        <w:t>In prossimità dei lucernari, il manto dovrà essere incollato ai basamenti verticali mediante colla a contatto tipo Dylon N 4533. Il lembo terminale del manto verrà risvoltato sulla testa del basamento che sarà successivamente ricoperta dall’installazione del lucernario. Successivamente i risvolti verranno sigillati mediante l'applicazione di un sigillante poliuretanico tipo FLEXIL.</w:t>
      </w:r>
    </w:p>
    <w:tbl>
      <w:tblPr>
        <w:tblW w:w="9648" w:type="dxa"/>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1E0" w:firstRow="1" w:lastRow="1" w:firstColumn="1" w:lastColumn="1" w:noHBand="0" w:noVBand="0"/>
      </w:tblPr>
      <w:tblGrid>
        <w:gridCol w:w="5481"/>
        <w:gridCol w:w="1287"/>
        <w:gridCol w:w="1440"/>
        <w:gridCol w:w="1440"/>
      </w:tblGrid>
      <w:tr w:rsidR="008276B8" w:rsidRPr="005A59C9" w14:paraId="721E4A00" w14:textId="77777777">
        <w:trPr>
          <w:jc w:val="center"/>
        </w:trPr>
        <w:tc>
          <w:tcPr>
            <w:tcW w:w="5481" w:type="dxa"/>
            <w:tcBorders>
              <w:top w:val="dashSmallGap" w:sz="4" w:space="0" w:color="auto"/>
              <w:left w:val="dashSmallGap" w:sz="4" w:space="0" w:color="auto"/>
              <w:bottom w:val="dashSmallGap" w:sz="4" w:space="0" w:color="auto"/>
              <w:right w:val="dashSmallGap" w:sz="4" w:space="0" w:color="auto"/>
            </w:tcBorders>
          </w:tcPr>
          <w:p w14:paraId="462FF73D" w14:textId="77777777" w:rsidR="008276B8" w:rsidRPr="005A59C9" w:rsidRDefault="008276B8">
            <w:pPr>
              <w:jc w:val="both"/>
              <w:rPr>
                <w:rFonts w:ascii="Swis721 Lt BT" w:hAnsi="Swis721 Lt BT" w:cs="Swis721 Lt BT"/>
                <w:i/>
                <w:iCs/>
              </w:rPr>
            </w:pPr>
            <w:r w:rsidRPr="005A59C9">
              <w:rPr>
                <w:rFonts w:ascii="Swis721 Lt BT" w:hAnsi="Swis721 Lt BT" w:cs="Swis721 Lt BT"/>
                <w:i/>
                <w:iCs/>
              </w:rPr>
              <w:t xml:space="preserve">DESCRIZIONE </w:t>
            </w:r>
          </w:p>
        </w:tc>
        <w:tc>
          <w:tcPr>
            <w:tcW w:w="1287" w:type="dxa"/>
            <w:tcBorders>
              <w:top w:val="dashSmallGap" w:sz="4" w:space="0" w:color="auto"/>
              <w:left w:val="dashSmallGap" w:sz="4" w:space="0" w:color="auto"/>
              <w:bottom w:val="dashSmallGap" w:sz="4" w:space="0" w:color="auto"/>
              <w:right w:val="dashSmallGap" w:sz="4" w:space="0" w:color="auto"/>
            </w:tcBorders>
          </w:tcPr>
          <w:p w14:paraId="392CB39B" w14:textId="77777777" w:rsidR="008276B8" w:rsidRPr="005A59C9" w:rsidRDefault="008276B8">
            <w:pPr>
              <w:jc w:val="center"/>
              <w:rPr>
                <w:rFonts w:ascii="Swis721 Lt BT" w:hAnsi="Swis721 Lt BT" w:cs="Swis721 Lt BT"/>
                <w:i/>
                <w:iCs/>
              </w:rPr>
            </w:pPr>
            <w:r w:rsidRPr="005A59C9">
              <w:rPr>
                <w:rFonts w:ascii="Swis721 Lt BT" w:hAnsi="Swis721 Lt BT" w:cs="Swis721 Lt BT"/>
                <w:i/>
                <w:iCs/>
              </w:rPr>
              <w:t>U.M.</w:t>
            </w:r>
          </w:p>
        </w:tc>
        <w:tc>
          <w:tcPr>
            <w:tcW w:w="1440" w:type="dxa"/>
            <w:tcBorders>
              <w:top w:val="dashSmallGap" w:sz="4" w:space="0" w:color="auto"/>
              <w:left w:val="dashSmallGap" w:sz="4" w:space="0" w:color="auto"/>
              <w:bottom w:val="dashSmallGap" w:sz="4" w:space="0" w:color="auto"/>
              <w:right w:val="dashSmallGap" w:sz="4" w:space="0" w:color="auto"/>
            </w:tcBorders>
            <w:vAlign w:val="center"/>
          </w:tcPr>
          <w:p w14:paraId="02F30FFD" w14:textId="77777777" w:rsidR="008276B8" w:rsidRPr="005A59C9" w:rsidRDefault="008276B8">
            <w:pPr>
              <w:jc w:val="center"/>
              <w:rPr>
                <w:rFonts w:ascii="Swis721 Lt BT" w:hAnsi="Swis721 Lt BT" w:cs="Swis721 Lt BT"/>
                <w:i/>
                <w:iCs/>
              </w:rPr>
            </w:pPr>
            <w:r w:rsidRPr="005A59C9">
              <w:rPr>
                <w:rFonts w:ascii="Swis721 Lt BT" w:hAnsi="Swis721 Lt BT" w:cs="Swis721 Lt BT"/>
                <w:i/>
                <w:iCs/>
              </w:rPr>
              <w:t>P.U.</w:t>
            </w:r>
          </w:p>
        </w:tc>
        <w:tc>
          <w:tcPr>
            <w:tcW w:w="1440" w:type="dxa"/>
            <w:tcBorders>
              <w:top w:val="dashSmallGap" w:sz="4" w:space="0" w:color="auto"/>
              <w:left w:val="dashSmallGap" w:sz="4" w:space="0" w:color="auto"/>
              <w:bottom w:val="dashSmallGap" w:sz="4" w:space="0" w:color="auto"/>
              <w:right w:val="dashSmallGap" w:sz="4" w:space="0" w:color="auto"/>
            </w:tcBorders>
            <w:vAlign w:val="center"/>
          </w:tcPr>
          <w:p w14:paraId="41B905BF" w14:textId="77777777" w:rsidR="008276B8" w:rsidRPr="005A59C9" w:rsidRDefault="008276B8">
            <w:pPr>
              <w:jc w:val="center"/>
              <w:rPr>
                <w:rFonts w:ascii="Swis721 Lt BT" w:hAnsi="Swis721 Lt BT" w:cs="Swis721 Lt BT"/>
                <w:i/>
                <w:iCs/>
              </w:rPr>
            </w:pPr>
            <w:r w:rsidRPr="005A59C9">
              <w:rPr>
                <w:rFonts w:ascii="Swis721 Lt BT" w:hAnsi="Swis721 Lt BT" w:cs="Swis721 Lt BT"/>
                <w:i/>
                <w:iCs/>
              </w:rPr>
              <w:t>TOT</w:t>
            </w:r>
          </w:p>
        </w:tc>
      </w:tr>
      <w:tr w:rsidR="008276B8" w:rsidRPr="005A59C9" w14:paraId="0F9D62AC" w14:textId="77777777">
        <w:trPr>
          <w:jc w:val="center"/>
        </w:trPr>
        <w:tc>
          <w:tcPr>
            <w:tcW w:w="5481" w:type="dxa"/>
            <w:tcBorders>
              <w:top w:val="dashSmallGap" w:sz="4" w:space="0" w:color="auto"/>
              <w:left w:val="dashSmallGap" w:sz="4" w:space="0" w:color="auto"/>
              <w:bottom w:val="dashSmallGap" w:sz="4" w:space="0" w:color="auto"/>
              <w:right w:val="dashSmallGap" w:sz="4" w:space="0" w:color="auto"/>
            </w:tcBorders>
          </w:tcPr>
          <w:p w14:paraId="0F09DC23" w14:textId="77777777" w:rsidR="008276B8" w:rsidRPr="005A59C9" w:rsidRDefault="008276B8">
            <w:pPr>
              <w:jc w:val="both"/>
              <w:rPr>
                <w:rFonts w:ascii="Swis721 Lt BT" w:hAnsi="Swis721 Lt BT" w:cs="Swis721 Lt BT"/>
                <w:i/>
                <w:iCs/>
              </w:rPr>
            </w:pPr>
            <w:r w:rsidRPr="005A59C9">
              <w:rPr>
                <w:rFonts w:ascii="Swis721 Lt BT" w:hAnsi="Swis721 Lt BT" w:cs="Swis721 Lt BT"/>
                <w:i/>
                <w:iCs/>
              </w:rPr>
              <w:t>Fornitura e posa in opera, compresi oneri ed utili d’impresa</w:t>
            </w:r>
          </w:p>
        </w:tc>
        <w:tc>
          <w:tcPr>
            <w:tcW w:w="1287" w:type="dxa"/>
            <w:tcBorders>
              <w:top w:val="dashSmallGap" w:sz="4" w:space="0" w:color="auto"/>
              <w:left w:val="dashSmallGap" w:sz="4" w:space="0" w:color="auto"/>
              <w:bottom w:val="dashSmallGap" w:sz="4" w:space="0" w:color="auto"/>
              <w:right w:val="dashSmallGap" w:sz="4" w:space="0" w:color="auto"/>
            </w:tcBorders>
            <w:vAlign w:val="center"/>
          </w:tcPr>
          <w:p w14:paraId="084EE131" w14:textId="77777777" w:rsidR="008276B8" w:rsidRPr="005A59C9" w:rsidRDefault="008276B8">
            <w:pPr>
              <w:jc w:val="center"/>
              <w:rPr>
                <w:rFonts w:ascii="Swis721 Lt BT" w:hAnsi="Swis721 Lt BT" w:cs="Swis721 Lt BT"/>
                <w:i/>
                <w:iCs/>
              </w:rPr>
            </w:pPr>
            <w:r w:rsidRPr="005A59C9">
              <w:rPr>
                <w:rFonts w:ascii="Swis721 Lt BT" w:hAnsi="Swis721 Lt BT" w:cs="Swis721 Lt BT"/>
                <w:i/>
                <w:iCs/>
              </w:rPr>
              <w:t>cad</w:t>
            </w:r>
          </w:p>
        </w:tc>
        <w:tc>
          <w:tcPr>
            <w:tcW w:w="1440" w:type="dxa"/>
            <w:tcBorders>
              <w:top w:val="dashSmallGap" w:sz="4" w:space="0" w:color="auto"/>
              <w:left w:val="dashSmallGap" w:sz="4" w:space="0" w:color="auto"/>
              <w:bottom w:val="dashSmallGap" w:sz="4" w:space="0" w:color="auto"/>
              <w:right w:val="dashSmallGap" w:sz="4" w:space="0" w:color="auto"/>
            </w:tcBorders>
            <w:vAlign w:val="center"/>
          </w:tcPr>
          <w:p w14:paraId="5521CA4C" w14:textId="77777777" w:rsidR="008276B8" w:rsidRPr="005A59C9" w:rsidRDefault="008276B8">
            <w:pPr>
              <w:jc w:val="center"/>
              <w:rPr>
                <w:rFonts w:ascii="Swis721 Lt BT" w:hAnsi="Swis721 Lt BT" w:cs="Swis721 Lt BT"/>
                <w:i/>
                <w:iCs/>
              </w:rPr>
            </w:pPr>
            <w:r w:rsidRPr="005A59C9">
              <w:rPr>
                <w:rFonts w:ascii="Swis721 Lt BT" w:hAnsi="Swis721 Lt BT" w:cs="Swis721 Lt BT"/>
                <w:i/>
                <w:iCs/>
              </w:rPr>
              <w:t xml:space="preserve">50 </w:t>
            </w:r>
            <w:r w:rsidRPr="005A59C9">
              <w:rPr>
                <w:rFonts w:ascii="Arial" w:hAnsi="Arial" w:cs="Arial"/>
                <w:i/>
                <w:iCs/>
              </w:rPr>
              <w:t>€</w:t>
            </w:r>
            <w:r w:rsidRPr="005A59C9">
              <w:rPr>
                <w:rFonts w:ascii="Swis721 Lt BT" w:hAnsi="Swis721 Lt BT" w:cs="Swis721 Lt BT"/>
                <w:i/>
                <w:iCs/>
              </w:rPr>
              <w:t xml:space="preserve">/cad </w:t>
            </w:r>
          </w:p>
        </w:tc>
        <w:tc>
          <w:tcPr>
            <w:tcW w:w="1440" w:type="dxa"/>
            <w:tcBorders>
              <w:top w:val="dashSmallGap" w:sz="4" w:space="0" w:color="auto"/>
              <w:left w:val="dashSmallGap" w:sz="4" w:space="0" w:color="auto"/>
              <w:bottom w:val="dashSmallGap" w:sz="4" w:space="0" w:color="auto"/>
              <w:right w:val="dashSmallGap" w:sz="4" w:space="0" w:color="auto"/>
            </w:tcBorders>
            <w:vAlign w:val="center"/>
          </w:tcPr>
          <w:p w14:paraId="0C5AB9FA" w14:textId="77777777" w:rsidR="008276B8" w:rsidRPr="005A59C9" w:rsidRDefault="008276B8">
            <w:pPr>
              <w:jc w:val="center"/>
              <w:rPr>
                <w:rFonts w:ascii="Swis721 Lt BT" w:hAnsi="Swis721 Lt BT" w:cs="Swis721 Lt BT"/>
                <w:i/>
                <w:iCs/>
              </w:rPr>
            </w:pPr>
            <w:r w:rsidRPr="005A59C9">
              <w:rPr>
                <w:rFonts w:ascii="Arial" w:hAnsi="Arial" w:cs="Arial"/>
                <w:i/>
                <w:iCs/>
              </w:rPr>
              <w:t>€</w:t>
            </w:r>
          </w:p>
        </w:tc>
      </w:tr>
    </w:tbl>
    <w:p w14:paraId="23DF1277" w14:textId="77777777" w:rsidR="008276B8" w:rsidRPr="005A59C9" w:rsidRDefault="008276B8">
      <w:pPr>
        <w:ind w:left="426"/>
        <w:jc w:val="both"/>
        <w:rPr>
          <w:rFonts w:ascii="Swis721 Lt BT" w:hAnsi="Swis721 Lt BT" w:cs="Swis721 Lt BT"/>
        </w:rPr>
      </w:pPr>
    </w:p>
    <w:p w14:paraId="3FD418A0" w14:textId="77777777" w:rsidR="008276B8" w:rsidRPr="005A59C9" w:rsidRDefault="008276B8" w:rsidP="008276B8">
      <w:pPr>
        <w:numPr>
          <w:ilvl w:val="0"/>
          <w:numId w:val="11"/>
        </w:numPr>
        <w:tabs>
          <w:tab w:val="clear" w:pos="720"/>
          <w:tab w:val="num" w:pos="0"/>
        </w:tabs>
        <w:ind w:left="360"/>
        <w:jc w:val="both"/>
        <w:rPr>
          <w:rFonts w:ascii="Swis721 Lt BT" w:hAnsi="Swis721 Lt BT" w:cs="Swis721 Lt BT"/>
          <w:b/>
          <w:bCs/>
        </w:rPr>
      </w:pPr>
      <w:r w:rsidRPr="005A59C9">
        <w:rPr>
          <w:rFonts w:ascii="Swis721 Lt BT" w:hAnsi="Swis721 Lt BT" w:cs="Swis721 Lt BT"/>
          <w:b/>
          <w:bCs/>
        </w:rPr>
        <w:t>Rivestimento tubi passanti</w:t>
      </w:r>
    </w:p>
    <w:p w14:paraId="46C19135" w14:textId="77777777" w:rsidR="008276B8" w:rsidRPr="005A59C9" w:rsidRDefault="008276B8">
      <w:pPr>
        <w:ind w:left="349"/>
        <w:jc w:val="both"/>
        <w:rPr>
          <w:rFonts w:ascii="Swis721 Lt BT" w:hAnsi="Swis721 Lt BT" w:cs="Swis721 Lt BT"/>
        </w:rPr>
      </w:pPr>
      <w:r w:rsidRPr="005A59C9">
        <w:rPr>
          <w:rFonts w:ascii="Swis721 Lt BT" w:hAnsi="Swis721 Lt BT" w:cs="Swis721 Lt BT"/>
        </w:rPr>
        <w:t>Eventuali tubazioni passanti che dovessero emergere dal solaio di copertura, verranno rivestite mediante elemento presagomato in membrana per dettagli tecnici, compatibile col manto di copertura. Lo stesso elemento verrà quindi termosaldato ad aria calda al manto di copertura. Sulla parte superiore dell'elemento impermeabile verrà stretta meccanicamente una fascetta d’acciaio inox (compatibilmente con le misure disponibili sul mercato) e sarà quindi effettuata una sigillatura con un sigillante poliuretanico tipo FLEXIL.</w:t>
      </w:r>
    </w:p>
    <w:tbl>
      <w:tblPr>
        <w:tblW w:w="9648" w:type="dxa"/>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1E0" w:firstRow="1" w:lastRow="1" w:firstColumn="1" w:lastColumn="1" w:noHBand="0" w:noVBand="0"/>
      </w:tblPr>
      <w:tblGrid>
        <w:gridCol w:w="5481"/>
        <w:gridCol w:w="1287"/>
        <w:gridCol w:w="1440"/>
        <w:gridCol w:w="1440"/>
      </w:tblGrid>
      <w:tr w:rsidR="008276B8" w:rsidRPr="005A59C9" w14:paraId="262C3820" w14:textId="77777777">
        <w:trPr>
          <w:jc w:val="center"/>
        </w:trPr>
        <w:tc>
          <w:tcPr>
            <w:tcW w:w="5481" w:type="dxa"/>
            <w:tcBorders>
              <w:top w:val="dashSmallGap" w:sz="4" w:space="0" w:color="auto"/>
              <w:left w:val="dashSmallGap" w:sz="4" w:space="0" w:color="auto"/>
              <w:bottom w:val="dashSmallGap" w:sz="4" w:space="0" w:color="auto"/>
              <w:right w:val="dashSmallGap" w:sz="4" w:space="0" w:color="auto"/>
            </w:tcBorders>
          </w:tcPr>
          <w:p w14:paraId="0AEC8B5A" w14:textId="77777777" w:rsidR="008276B8" w:rsidRPr="005A59C9" w:rsidRDefault="008276B8">
            <w:pPr>
              <w:ind w:right="-79"/>
              <w:jc w:val="both"/>
              <w:rPr>
                <w:rFonts w:ascii="Swis721 Lt BT" w:hAnsi="Swis721 Lt BT" w:cs="Swis721 Lt BT"/>
                <w:i/>
                <w:iCs/>
              </w:rPr>
            </w:pPr>
            <w:r w:rsidRPr="005A59C9">
              <w:rPr>
                <w:rFonts w:ascii="Swis721 Lt BT" w:hAnsi="Swis721 Lt BT" w:cs="Swis721 Lt BT"/>
                <w:i/>
                <w:iCs/>
              </w:rPr>
              <w:t xml:space="preserve">DESCRIZIONE </w:t>
            </w:r>
          </w:p>
        </w:tc>
        <w:tc>
          <w:tcPr>
            <w:tcW w:w="1287" w:type="dxa"/>
            <w:tcBorders>
              <w:top w:val="dashSmallGap" w:sz="4" w:space="0" w:color="auto"/>
              <w:left w:val="dashSmallGap" w:sz="4" w:space="0" w:color="auto"/>
              <w:bottom w:val="dashSmallGap" w:sz="4" w:space="0" w:color="auto"/>
              <w:right w:val="dashSmallGap" w:sz="4" w:space="0" w:color="auto"/>
            </w:tcBorders>
          </w:tcPr>
          <w:p w14:paraId="2FAAC128" w14:textId="77777777" w:rsidR="008276B8" w:rsidRPr="005A59C9" w:rsidRDefault="008276B8">
            <w:pPr>
              <w:ind w:right="-79"/>
              <w:jc w:val="center"/>
              <w:rPr>
                <w:rFonts w:ascii="Swis721 Lt BT" w:hAnsi="Swis721 Lt BT" w:cs="Swis721 Lt BT"/>
                <w:i/>
                <w:iCs/>
              </w:rPr>
            </w:pPr>
            <w:r w:rsidRPr="005A59C9">
              <w:rPr>
                <w:rFonts w:ascii="Swis721 Lt BT" w:hAnsi="Swis721 Lt BT" w:cs="Swis721 Lt BT"/>
                <w:i/>
                <w:iCs/>
              </w:rPr>
              <w:t>U.M.</w:t>
            </w:r>
          </w:p>
        </w:tc>
        <w:tc>
          <w:tcPr>
            <w:tcW w:w="1440" w:type="dxa"/>
            <w:tcBorders>
              <w:top w:val="dashSmallGap" w:sz="4" w:space="0" w:color="auto"/>
              <w:left w:val="dashSmallGap" w:sz="4" w:space="0" w:color="auto"/>
              <w:bottom w:val="dashSmallGap" w:sz="4" w:space="0" w:color="auto"/>
              <w:right w:val="dashSmallGap" w:sz="4" w:space="0" w:color="auto"/>
            </w:tcBorders>
            <w:vAlign w:val="center"/>
          </w:tcPr>
          <w:p w14:paraId="44C0DD9E" w14:textId="77777777" w:rsidR="008276B8" w:rsidRPr="005A59C9" w:rsidRDefault="008276B8">
            <w:pPr>
              <w:ind w:right="-79"/>
              <w:jc w:val="center"/>
              <w:rPr>
                <w:rFonts w:ascii="Swis721 Lt BT" w:hAnsi="Swis721 Lt BT" w:cs="Swis721 Lt BT"/>
                <w:i/>
                <w:iCs/>
              </w:rPr>
            </w:pPr>
            <w:r w:rsidRPr="005A59C9">
              <w:rPr>
                <w:rFonts w:ascii="Swis721 Lt BT" w:hAnsi="Swis721 Lt BT" w:cs="Swis721 Lt BT"/>
                <w:i/>
                <w:iCs/>
              </w:rPr>
              <w:t>P.U.</w:t>
            </w:r>
          </w:p>
        </w:tc>
        <w:tc>
          <w:tcPr>
            <w:tcW w:w="1440" w:type="dxa"/>
            <w:tcBorders>
              <w:top w:val="dashSmallGap" w:sz="4" w:space="0" w:color="auto"/>
              <w:left w:val="dashSmallGap" w:sz="4" w:space="0" w:color="auto"/>
              <w:bottom w:val="dashSmallGap" w:sz="4" w:space="0" w:color="auto"/>
              <w:right w:val="dashSmallGap" w:sz="4" w:space="0" w:color="auto"/>
            </w:tcBorders>
            <w:vAlign w:val="center"/>
          </w:tcPr>
          <w:p w14:paraId="3602D82E" w14:textId="77777777" w:rsidR="008276B8" w:rsidRPr="005A59C9" w:rsidRDefault="008276B8">
            <w:pPr>
              <w:ind w:right="-79"/>
              <w:jc w:val="center"/>
              <w:rPr>
                <w:rFonts w:ascii="Swis721 Lt BT" w:hAnsi="Swis721 Lt BT" w:cs="Swis721 Lt BT"/>
                <w:i/>
                <w:iCs/>
              </w:rPr>
            </w:pPr>
            <w:r w:rsidRPr="005A59C9">
              <w:rPr>
                <w:rFonts w:ascii="Swis721 Lt BT" w:hAnsi="Swis721 Lt BT" w:cs="Swis721 Lt BT"/>
                <w:i/>
                <w:iCs/>
              </w:rPr>
              <w:t>TOT</w:t>
            </w:r>
          </w:p>
        </w:tc>
      </w:tr>
      <w:tr w:rsidR="008276B8" w:rsidRPr="005A59C9" w14:paraId="7D965E84" w14:textId="77777777">
        <w:trPr>
          <w:jc w:val="center"/>
        </w:trPr>
        <w:tc>
          <w:tcPr>
            <w:tcW w:w="5481" w:type="dxa"/>
            <w:tcBorders>
              <w:top w:val="dashSmallGap" w:sz="4" w:space="0" w:color="auto"/>
              <w:left w:val="dashSmallGap" w:sz="4" w:space="0" w:color="auto"/>
              <w:bottom w:val="dashSmallGap" w:sz="4" w:space="0" w:color="auto"/>
              <w:right w:val="dashSmallGap" w:sz="4" w:space="0" w:color="auto"/>
            </w:tcBorders>
          </w:tcPr>
          <w:p w14:paraId="0971EE2F" w14:textId="77777777" w:rsidR="008276B8" w:rsidRPr="005A59C9" w:rsidRDefault="008276B8">
            <w:pPr>
              <w:ind w:right="-79"/>
              <w:jc w:val="both"/>
              <w:rPr>
                <w:rFonts w:ascii="Swis721 Lt BT" w:hAnsi="Swis721 Lt BT" w:cs="Swis721 Lt BT"/>
                <w:i/>
                <w:iCs/>
              </w:rPr>
            </w:pPr>
            <w:r w:rsidRPr="005A59C9">
              <w:rPr>
                <w:rFonts w:ascii="Swis721 Lt BT" w:hAnsi="Swis721 Lt BT" w:cs="Swis721 Lt BT"/>
                <w:i/>
                <w:iCs/>
              </w:rPr>
              <w:t>Fornitura e posa in opera, compresi oneri ed utili d’impresa</w:t>
            </w:r>
          </w:p>
        </w:tc>
        <w:tc>
          <w:tcPr>
            <w:tcW w:w="1287" w:type="dxa"/>
            <w:tcBorders>
              <w:top w:val="dashSmallGap" w:sz="4" w:space="0" w:color="auto"/>
              <w:left w:val="dashSmallGap" w:sz="4" w:space="0" w:color="auto"/>
              <w:bottom w:val="dashSmallGap" w:sz="4" w:space="0" w:color="auto"/>
              <w:right w:val="dashSmallGap" w:sz="4" w:space="0" w:color="auto"/>
            </w:tcBorders>
            <w:vAlign w:val="center"/>
          </w:tcPr>
          <w:p w14:paraId="72CB2A48" w14:textId="77777777" w:rsidR="008276B8" w:rsidRPr="005A59C9" w:rsidRDefault="008276B8">
            <w:pPr>
              <w:ind w:right="-79"/>
              <w:jc w:val="center"/>
              <w:rPr>
                <w:rFonts w:ascii="Swis721 Lt BT" w:hAnsi="Swis721 Lt BT" w:cs="Swis721 Lt BT"/>
                <w:i/>
                <w:iCs/>
              </w:rPr>
            </w:pPr>
            <w:r w:rsidRPr="005A59C9">
              <w:rPr>
                <w:rFonts w:ascii="Swis721 Lt BT" w:hAnsi="Swis721 Lt BT" w:cs="Swis721 Lt BT"/>
                <w:i/>
                <w:iCs/>
              </w:rPr>
              <w:t>cad</w:t>
            </w:r>
          </w:p>
        </w:tc>
        <w:tc>
          <w:tcPr>
            <w:tcW w:w="1440" w:type="dxa"/>
            <w:tcBorders>
              <w:top w:val="dashSmallGap" w:sz="4" w:space="0" w:color="auto"/>
              <w:left w:val="dashSmallGap" w:sz="4" w:space="0" w:color="auto"/>
              <w:bottom w:val="dashSmallGap" w:sz="4" w:space="0" w:color="auto"/>
              <w:right w:val="dashSmallGap" w:sz="4" w:space="0" w:color="auto"/>
            </w:tcBorders>
            <w:vAlign w:val="center"/>
          </w:tcPr>
          <w:p w14:paraId="7722089C" w14:textId="77777777" w:rsidR="008276B8" w:rsidRPr="005A59C9" w:rsidRDefault="008276B8">
            <w:pPr>
              <w:ind w:right="-79"/>
              <w:jc w:val="center"/>
              <w:rPr>
                <w:rFonts w:ascii="Swis721 Lt BT" w:hAnsi="Swis721 Lt BT" w:cs="Swis721 Lt BT"/>
                <w:i/>
                <w:iCs/>
              </w:rPr>
            </w:pPr>
            <w:r w:rsidRPr="005A59C9">
              <w:rPr>
                <w:rFonts w:ascii="Swis721 Lt BT" w:hAnsi="Swis721 Lt BT" w:cs="Swis721 Lt BT"/>
                <w:i/>
                <w:iCs/>
              </w:rPr>
              <w:t xml:space="preserve">35,42 </w:t>
            </w:r>
            <w:r w:rsidRPr="005A59C9">
              <w:rPr>
                <w:rFonts w:ascii="Arial" w:hAnsi="Arial" w:cs="Arial"/>
                <w:i/>
                <w:iCs/>
              </w:rPr>
              <w:t>€</w:t>
            </w:r>
            <w:r w:rsidRPr="005A59C9">
              <w:rPr>
                <w:rFonts w:ascii="Swis721 Lt BT" w:hAnsi="Swis721 Lt BT" w:cs="Swis721 Lt BT"/>
                <w:i/>
                <w:iCs/>
              </w:rPr>
              <w:t>/cad</w:t>
            </w:r>
          </w:p>
        </w:tc>
        <w:tc>
          <w:tcPr>
            <w:tcW w:w="1440" w:type="dxa"/>
            <w:tcBorders>
              <w:top w:val="dashSmallGap" w:sz="4" w:space="0" w:color="auto"/>
              <w:left w:val="dashSmallGap" w:sz="4" w:space="0" w:color="auto"/>
              <w:bottom w:val="dashSmallGap" w:sz="4" w:space="0" w:color="auto"/>
              <w:right w:val="dashSmallGap" w:sz="4" w:space="0" w:color="auto"/>
            </w:tcBorders>
            <w:vAlign w:val="center"/>
          </w:tcPr>
          <w:p w14:paraId="6FB13DA2" w14:textId="77777777" w:rsidR="008276B8" w:rsidRPr="005A59C9" w:rsidRDefault="008276B8">
            <w:pPr>
              <w:ind w:right="-79"/>
              <w:jc w:val="center"/>
              <w:rPr>
                <w:rFonts w:ascii="Swis721 Lt BT" w:hAnsi="Swis721 Lt BT" w:cs="Swis721 Lt BT"/>
                <w:i/>
                <w:iCs/>
              </w:rPr>
            </w:pPr>
            <w:r w:rsidRPr="005A59C9">
              <w:rPr>
                <w:rFonts w:ascii="Arial" w:hAnsi="Arial" w:cs="Arial"/>
                <w:i/>
                <w:iCs/>
              </w:rPr>
              <w:t>€</w:t>
            </w:r>
          </w:p>
        </w:tc>
      </w:tr>
    </w:tbl>
    <w:p w14:paraId="0CB4F919" w14:textId="77777777" w:rsidR="008276B8" w:rsidRPr="005A59C9" w:rsidRDefault="008276B8">
      <w:pPr>
        <w:ind w:left="709"/>
        <w:jc w:val="both"/>
        <w:rPr>
          <w:rFonts w:ascii="Swis721 Lt BT" w:hAnsi="Swis721 Lt BT" w:cs="Swis721 Lt BT"/>
        </w:rPr>
      </w:pPr>
    </w:p>
    <w:p w14:paraId="15C4F366" w14:textId="77777777" w:rsidR="008276B8" w:rsidRPr="005A59C9" w:rsidRDefault="008276B8" w:rsidP="008276B8">
      <w:pPr>
        <w:numPr>
          <w:ilvl w:val="0"/>
          <w:numId w:val="11"/>
        </w:numPr>
        <w:tabs>
          <w:tab w:val="clear" w:pos="720"/>
        </w:tabs>
        <w:ind w:left="360"/>
        <w:jc w:val="both"/>
        <w:rPr>
          <w:rFonts w:ascii="Swis721 Lt BT" w:hAnsi="Swis721 Lt BT" w:cs="Swis721 Lt BT"/>
          <w:b/>
          <w:bCs/>
        </w:rPr>
      </w:pPr>
      <w:r w:rsidRPr="005A59C9">
        <w:rPr>
          <w:rFonts w:ascii="Swis721 Lt BT" w:hAnsi="Swis721 Lt BT" w:cs="Swis721 Lt BT"/>
          <w:b/>
          <w:bCs/>
        </w:rPr>
        <w:t>Bocchettoni di scarico</w:t>
      </w:r>
    </w:p>
    <w:p w14:paraId="3FBA5630" w14:textId="77777777" w:rsidR="008276B8" w:rsidRPr="005A59C9" w:rsidRDefault="008276B8">
      <w:pPr>
        <w:ind w:left="349"/>
        <w:jc w:val="both"/>
        <w:rPr>
          <w:rFonts w:ascii="Swis721 Lt BT" w:hAnsi="Swis721 Lt BT" w:cs="Swis721 Lt BT"/>
        </w:rPr>
      </w:pPr>
      <w:r w:rsidRPr="005A59C9">
        <w:rPr>
          <w:rFonts w:ascii="Swis721 Lt BT" w:hAnsi="Swis721 Lt BT" w:cs="Swis721 Lt BT"/>
        </w:rPr>
        <w:lastRenderedPageBreak/>
        <w:t>Il raccordo agli scarichi verrà realizzato con la posa di un elemento presagomato in membrana tipo Harpoplan O per dettagli tecnici o con un elemento in PVC, compatibile col manto impermeabile di copertura ed approvato dal produttore. Tal elemento sarà raccordato alla membrana d’impermeabilizzazione mediante termosaldatura ad aria calda. Ad ulteriore protezione del bocchettone dall’intasamento, verrà posizionata una griglia parafoglie.Gli scarichi dovranno essere realizzati in PVC rigido muniti d’opportuna guarnizione antirigurgito e dovranno essere fissati meccanicamente al solaio.</w:t>
      </w:r>
    </w:p>
    <w:p w14:paraId="6A8949E0" w14:textId="77777777" w:rsidR="008276B8" w:rsidRPr="005A59C9" w:rsidRDefault="008276B8">
      <w:pPr>
        <w:ind w:left="349"/>
        <w:jc w:val="both"/>
        <w:rPr>
          <w:rFonts w:ascii="Swis721 Lt BT" w:hAnsi="Swis721 Lt BT" w:cs="Swis721 Lt BT"/>
        </w:rPr>
      </w:pPr>
      <w:r w:rsidRPr="005A59C9">
        <w:rPr>
          <w:rFonts w:ascii="Swis721 Lt BT" w:hAnsi="Swis721 Lt BT" w:cs="Swis721 Lt BT"/>
        </w:rPr>
        <w:t>Il PVC degli scarichi dovrà essere compatibile con la membrana.</w:t>
      </w:r>
    </w:p>
    <w:tbl>
      <w:tblPr>
        <w:tblW w:w="9639" w:type="dxa"/>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1E0" w:firstRow="1" w:lastRow="1" w:firstColumn="1" w:lastColumn="1" w:noHBand="0" w:noVBand="0"/>
      </w:tblPr>
      <w:tblGrid>
        <w:gridCol w:w="5537"/>
        <w:gridCol w:w="1265"/>
        <w:gridCol w:w="1513"/>
        <w:gridCol w:w="1324"/>
      </w:tblGrid>
      <w:tr w:rsidR="008276B8" w:rsidRPr="005A59C9" w14:paraId="68B906FC" w14:textId="77777777">
        <w:trPr>
          <w:jc w:val="center"/>
        </w:trPr>
        <w:tc>
          <w:tcPr>
            <w:tcW w:w="5475" w:type="dxa"/>
            <w:tcBorders>
              <w:top w:val="dashSmallGap" w:sz="4" w:space="0" w:color="auto"/>
              <w:left w:val="dashSmallGap" w:sz="4" w:space="0" w:color="auto"/>
              <w:bottom w:val="dashSmallGap" w:sz="4" w:space="0" w:color="auto"/>
              <w:right w:val="dashSmallGap" w:sz="4" w:space="0" w:color="auto"/>
            </w:tcBorders>
          </w:tcPr>
          <w:p w14:paraId="2FE3F96E" w14:textId="77777777" w:rsidR="008276B8" w:rsidRPr="005A59C9" w:rsidRDefault="008276B8">
            <w:pPr>
              <w:ind w:right="-79"/>
              <w:jc w:val="both"/>
              <w:rPr>
                <w:rFonts w:ascii="Swis721 Lt BT" w:hAnsi="Swis721 Lt BT" w:cs="Swis721 Lt BT"/>
                <w:i/>
                <w:iCs/>
              </w:rPr>
            </w:pPr>
            <w:r w:rsidRPr="005A59C9">
              <w:rPr>
                <w:rFonts w:ascii="Swis721 Lt BT" w:hAnsi="Swis721 Lt BT" w:cs="Swis721 Lt BT"/>
                <w:i/>
                <w:iCs/>
              </w:rPr>
              <w:t xml:space="preserve">DESCRIZIONE </w:t>
            </w:r>
          </w:p>
        </w:tc>
        <w:tc>
          <w:tcPr>
            <w:tcW w:w="1251" w:type="dxa"/>
            <w:tcBorders>
              <w:top w:val="dashSmallGap" w:sz="4" w:space="0" w:color="auto"/>
              <w:left w:val="dashSmallGap" w:sz="4" w:space="0" w:color="auto"/>
              <w:bottom w:val="dashSmallGap" w:sz="4" w:space="0" w:color="auto"/>
              <w:right w:val="dashSmallGap" w:sz="4" w:space="0" w:color="auto"/>
            </w:tcBorders>
          </w:tcPr>
          <w:p w14:paraId="57E4CFBE" w14:textId="77777777" w:rsidR="008276B8" w:rsidRPr="005A59C9" w:rsidRDefault="008276B8">
            <w:pPr>
              <w:jc w:val="center"/>
              <w:rPr>
                <w:rFonts w:ascii="Swis721 Lt BT" w:hAnsi="Swis721 Lt BT" w:cs="Swis721 Lt BT"/>
                <w:i/>
                <w:iCs/>
              </w:rPr>
            </w:pPr>
            <w:r w:rsidRPr="005A59C9">
              <w:rPr>
                <w:rFonts w:ascii="Swis721 Lt BT" w:hAnsi="Swis721 Lt BT" w:cs="Swis721 Lt BT"/>
                <w:i/>
                <w:iCs/>
              </w:rPr>
              <w:t>U.M.</w:t>
            </w:r>
          </w:p>
        </w:tc>
        <w:tc>
          <w:tcPr>
            <w:tcW w:w="1496" w:type="dxa"/>
            <w:tcBorders>
              <w:top w:val="dashSmallGap" w:sz="4" w:space="0" w:color="auto"/>
              <w:left w:val="dashSmallGap" w:sz="4" w:space="0" w:color="auto"/>
              <w:bottom w:val="dashSmallGap" w:sz="4" w:space="0" w:color="auto"/>
              <w:right w:val="dashSmallGap" w:sz="4" w:space="0" w:color="auto"/>
            </w:tcBorders>
            <w:vAlign w:val="center"/>
          </w:tcPr>
          <w:p w14:paraId="0002A39D" w14:textId="77777777" w:rsidR="008276B8" w:rsidRPr="005A59C9" w:rsidRDefault="008276B8">
            <w:pPr>
              <w:jc w:val="center"/>
              <w:rPr>
                <w:rFonts w:ascii="Swis721 Lt BT" w:hAnsi="Swis721 Lt BT" w:cs="Swis721 Lt BT"/>
                <w:i/>
                <w:iCs/>
              </w:rPr>
            </w:pPr>
            <w:r w:rsidRPr="005A59C9">
              <w:rPr>
                <w:rFonts w:ascii="Swis721 Lt BT" w:hAnsi="Swis721 Lt BT" w:cs="Swis721 Lt BT"/>
                <w:i/>
                <w:iCs/>
              </w:rPr>
              <w:t>P.U.</w:t>
            </w:r>
          </w:p>
        </w:tc>
        <w:tc>
          <w:tcPr>
            <w:tcW w:w="1309" w:type="dxa"/>
            <w:tcBorders>
              <w:top w:val="dashSmallGap" w:sz="4" w:space="0" w:color="auto"/>
              <w:left w:val="dashSmallGap" w:sz="4" w:space="0" w:color="auto"/>
              <w:bottom w:val="dashSmallGap" w:sz="4" w:space="0" w:color="auto"/>
              <w:right w:val="dashSmallGap" w:sz="4" w:space="0" w:color="auto"/>
            </w:tcBorders>
            <w:vAlign w:val="center"/>
          </w:tcPr>
          <w:p w14:paraId="004B6D9E" w14:textId="77777777" w:rsidR="008276B8" w:rsidRPr="005A59C9" w:rsidRDefault="008276B8">
            <w:pPr>
              <w:jc w:val="center"/>
              <w:rPr>
                <w:rFonts w:ascii="Swis721 Lt BT" w:hAnsi="Swis721 Lt BT" w:cs="Swis721 Lt BT"/>
                <w:i/>
                <w:iCs/>
              </w:rPr>
            </w:pPr>
            <w:r w:rsidRPr="005A59C9">
              <w:rPr>
                <w:rFonts w:ascii="Swis721 Lt BT" w:hAnsi="Swis721 Lt BT" w:cs="Swis721 Lt BT"/>
                <w:i/>
                <w:iCs/>
              </w:rPr>
              <w:t>TOT</w:t>
            </w:r>
          </w:p>
        </w:tc>
      </w:tr>
      <w:tr w:rsidR="008276B8" w:rsidRPr="005A59C9" w14:paraId="2CD5756A" w14:textId="77777777">
        <w:trPr>
          <w:jc w:val="center"/>
        </w:trPr>
        <w:tc>
          <w:tcPr>
            <w:tcW w:w="5475" w:type="dxa"/>
            <w:tcBorders>
              <w:top w:val="dashSmallGap" w:sz="4" w:space="0" w:color="auto"/>
              <w:left w:val="dashSmallGap" w:sz="4" w:space="0" w:color="auto"/>
              <w:bottom w:val="dashSmallGap" w:sz="4" w:space="0" w:color="auto"/>
              <w:right w:val="dashSmallGap" w:sz="4" w:space="0" w:color="auto"/>
            </w:tcBorders>
          </w:tcPr>
          <w:p w14:paraId="1D4DEF41" w14:textId="77777777" w:rsidR="008276B8" w:rsidRPr="005A59C9" w:rsidRDefault="008276B8">
            <w:pPr>
              <w:ind w:right="-79"/>
              <w:jc w:val="both"/>
              <w:rPr>
                <w:rFonts w:ascii="Swis721 Lt BT" w:hAnsi="Swis721 Lt BT" w:cs="Swis721 Lt BT"/>
                <w:i/>
                <w:iCs/>
              </w:rPr>
            </w:pPr>
            <w:r w:rsidRPr="005A59C9">
              <w:rPr>
                <w:rFonts w:ascii="Swis721 Lt BT" w:hAnsi="Swis721 Lt BT" w:cs="Swis721 Lt BT"/>
                <w:i/>
                <w:iCs/>
              </w:rPr>
              <w:t>Fornitura e posa in opera, compresi oneri ed utili d’impresa</w:t>
            </w:r>
          </w:p>
        </w:tc>
        <w:tc>
          <w:tcPr>
            <w:tcW w:w="1251" w:type="dxa"/>
            <w:tcBorders>
              <w:top w:val="dashSmallGap" w:sz="4" w:space="0" w:color="auto"/>
              <w:left w:val="dashSmallGap" w:sz="4" w:space="0" w:color="auto"/>
              <w:bottom w:val="dashSmallGap" w:sz="4" w:space="0" w:color="auto"/>
              <w:right w:val="dashSmallGap" w:sz="4" w:space="0" w:color="auto"/>
            </w:tcBorders>
            <w:vAlign w:val="center"/>
          </w:tcPr>
          <w:p w14:paraId="51E0431D" w14:textId="77777777" w:rsidR="008276B8" w:rsidRPr="005A59C9" w:rsidRDefault="008276B8">
            <w:pPr>
              <w:jc w:val="center"/>
              <w:rPr>
                <w:rFonts w:ascii="Swis721 Lt BT" w:hAnsi="Swis721 Lt BT" w:cs="Swis721 Lt BT"/>
                <w:i/>
                <w:iCs/>
              </w:rPr>
            </w:pPr>
            <w:r w:rsidRPr="005A59C9">
              <w:rPr>
                <w:rFonts w:ascii="Swis721 Lt BT" w:hAnsi="Swis721 Lt BT" w:cs="Swis721 Lt BT"/>
                <w:i/>
                <w:iCs/>
              </w:rPr>
              <w:t>cad</w:t>
            </w:r>
          </w:p>
        </w:tc>
        <w:tc>
          <w:tcPr>
            <w:tcW w:w="1496" w:type="dxa"/>
            <w:tcBorders>
              <w:top w:val="dashSmallGap" w:sz="4" w:space="0" w:color="auto"/>
              <w:left w:val="dashSmallGap" w:sz="4" w:space="0" w:color="auto"/>
              <w:bottom w:val="dashSmallGap" w:sz="4" w:space="0" w:color="auto"/>
              <w:right w:val="dashSmallGap" w:sz="4" w:space="0" w:color="auto"/>
            </w:tcBorders>
            <w:vAlign w:val="center"/>
          </w:tcPr>
          <w:p w14:paraId="237B99B6" w14:textId="77777777" w:rsidR="008276B8" w:rsidRPr="005A59C9" w:rsidRDefault="008276B8">
            <w:pPr>
              <w:jc w:val="center"/>
              <w:rPr>
                <w:rFonts w:ascii="Swis721 Lt BT" w:hAnsi="Swis721 Lt BT" w:cs="Swis721 Lt BT"/>
                <w:i/>
                <w:iCs/>
              </w:rPr>
            </w:pPr>
            <w:r w:rsidRPr="005A59C9">
              <w:rPr>
                <w:rFonts w:ascii="Swis721 Lt BT" w:hAnsi="Swis721 Lt BT" w:cs="Swis721 Lt BT"/>
                <w:i/>
                <w:iCs/>
              </w:rPr>
              <w:t xml:space="preserve">50 </w:t>
            </w:r>
            <w:r w:rsidRPr="005A59C9">
              <w:rPr>
                <w:rFonts w:ascii="Arial" w:hAnsi="Arial" w:cs="Arial"/>
                <w:i/>
                <w:iCs/>
              </w:rPr>
              <w:t>€</w:t>
            </w:r>
            <w:r w:rsidRPr="005A59C9">
              <w:rPr>
                <w:rFonts w:ascii="Swis721 Lt BT" w:hAnsi="Swis721 Lt BT" w:cs="Swis721 Lt BT"/>
                <w:i/>
                <w:iCs/>
              </w:rPr>
              <w:t>/cad</w:t>
            </w:r>
          </w:p>
        </w:tc>
        <w:tc>
          <w:tcPr>
            <w:tcW w:w="1309" w:type="dxa"/>
            <w:tcBorders>
              <w:top w:val="dashSmallGap" w:sz="4" w:space="0" w:color="auto"/>
              <w:left w:val="dashSmallGap" w:sz="4" w:space="0" w:color="auto"/>
              <w:bottom w:val="dashSmallGap" w:sz="4" w:space="0" w:color="auto"/>
              <w:right w:val="dashSmallGap" w:sz="4" w:space="0" w:color="auto"/>
            </w:tcBorders>
            <w:vAlign w:val="center"/>
          </w:tcPr>
          <w:p w14:paraId="57C49D5A" w14:textId="77777777" w:rsidR="008276B8" w:rsidRPr="005A59C9" w:rsidRDefault="008276B8">
            <w:pPr>
              <w:jc w:val="center"/>
              <w:rPr>
                <w:rFonts w:ascii="Swis721 Lt BT" w:hAnsi="Swis721 Lt BT" w:cs="Swis721 Lt BT"/>
                <w:i/>
                <w:iCs/>
              </w:rPr>
            </w:pPr>
            <w:r w:rsidRPr="005A59C9">
              <w:rPr>
                <w:rFonts w:ascii="Arial" w:hAnsi="Arial" w:cs="Arial"/>
                <w:i/>
                <w:iCs/>
              </w:rPr>
              <w:t>€</w:t>
            </w:r>
          </w:p>
        </w:tc>
      </w:tr>
    </w:tbl>
    <w:p w14:paraId="140636AE" w14:textId="77777777" w:rsidR="008276B8" w:rsidRDefault="008276B8"/>
    <w:p w14:paraId="4D6C7C83" w14:textId="77777777" w:rsidR="008276B8" w:rsidRPr="005A59C9" w:rsidRDefault="008276B8" w:rsidP="008276B8">
      <w:pPr>
        <w:numPr>
          <w:ilvl w:val="0"/>
          <w:numId w:val="20"/>
        </w:numPr>
        <w:tabs>
          <w:tab w:val="clear" w:pos="720"/>
        </w:tabs>
        <w:ind w:left="360"/>
        <w:jc w:val="both"/>
        <w:rPr>
          <w:rFonts w:ascii="Swis721 Lt BT" w:hAnsi="Swis721 Lt BT" w:cs="Swis721 Lt BT"/>
          <w:b/>
          <w:bCs/>
        </w:rPr>
      </w:pPr>
      <w:r>
        <w:rPr>
          <w:rFonts w:ascii="Swis721 Lt BT" w:hAnsi="Swis721 Lt BT" w:cs="Swis721 Lt BT"/>
          <w:b/>
          <w:bCs/>
        </w:rPr>
        <w:t xml:space="preserve">Giunto di dilatazione strutturale – HarpoPlan </w:t>
      </w:r>
    </w:p>
    <w:p w14:paraId="55F19C7C" w14:textId="77777777" w:rsidR="008276B8" w:rsidRPr="00AC2C4C" w:rsidRDefault="008276B8">
      <w:pPr>
        <w:ind w:left="360"/>
        <w:jc w:val="both"/>
        <w:rPr>
          <w:rFonts w:ascii="Swis721 Lt BT" w:hAnsi="Swis721 Lt BT" w:cs="Swis721 Lt BT"/>
          <w:b/>
          <w:bCs/>
        </w:rPr>
      </w:pPr>
      <w:r w:rsidRPr="00AC2C4C">
        <w:rPr>
          <w:rFonts w:ascii="Swis721 Lt BT" w:hAnsi="Swis721 Lt BT" w:cs="Arial"/>
        </w:rPr>
        <w:t xml:space="preserve">Impermeabilizzazione di giunti strutturali con membrana omogenea </w:t>
      </w:r>
      <w:r w:rsidRPr="00AC2C4C">
        <w:rPr>
          <w:rFonts w:ascii="Swis721 Lt BT" w:hAnsi="Swis721 Lt BT" w:cs="Arial"/>
          <w:b/>
        </w:rPr>
        <w:t>HarpoPlan OD</w:t>
      </w:r>
      <w:r>
        <w:rPr>
          <w:rFonts w:ascii="Swis721 Lt BT" w:hAnsi="Swis721 Lt BT" w:cs="Arial"/>
        </w:rPr>
        <w:t>.</w:t>
      </w:r>
    </w:p>
    <w:p w14:paraId="310D144B" w14:textId="77777777" w:rsidR="008276B8" w:rsidRPr="00AC2C4C" w:rsidRDefault="008276B8">
      <w:pPr>
        <w:tabs>
          <w:tab w:val="left" w:pos="851"/>
          <w:tab w:val="left" w:pos="5538"/>
        </w:tabs>
        <w:ind w:left="360"/>
        <w:jc w:val="both"/>
        <w:rPr>
          <w:rFonts w:ascii="Swis721 Lt BT" w:hAnsi="Swis721 Lt BT" w:cs="Arial"/>
        </w:rPr>
      </w:pPr>
      <w:r w:rsidRPr="00AC2C4C">
        <w:rPr>
          <w:rFonts w:ascii="Swis721 Lt BT" w:hAnsi="Swis721 Lt BT" w:cs="Arial"/>
        </w:rPr>
        <w:t>Fissaggio meccanico del manto impermeabile sui due lati del giunto eseguito tramite la fornitura e posa di un profilo in acciaio preforato, fissato con tasselli ad espansione  HILTI ed inserimento di filo antistrappo in PVC diam. 4 mm estruso sul lato interno dei profili.</w:t>
      </w:r>
    </w:p>
    <w:p w14:paraId="5DD05384" w14:textId="77777777" w:rsidR="008276B8" w:rsidRPr="00AC2C4C" w:rsidRDefault="008276B8">
      <w:pPr>
        <w:tabs>
          <w:tab w:val="left" w:pos="851"/>
          <w:tab w:val="left" w:pos="5538"/>
        </w:tabs>
        <w:ind w:left="360"/>
        <w:jc w:val="both"/>
        <w:rPr>
          <w:rFonts w:ascii="Swis721 Lt BT" w:hAnsi="Swis721 Lt BT" w:cs="Arial"/>
        </w:rPr>
      </w:pPr>
      <w:r w:rsidRPr="00AC2C4C">
        <w:rPr>
          <w:rFonts w:ascii="Swis721 Lt BT" w:hAnsi="Swis721 Lt BT" w:cs="Arial"/>
        </w:rPr>
        <w:t>Fornitura e posa in opera di doppio strato di membrana sintetic</w:t>
      </w:r>
      <w:r>
        <w:rPr>
          <w:rFonts w:ascii="Swis721 Lt BT" w:hAnsi="Swis721 Lt BT" w:cs="Arial"/>
        </w:rPr>
        <w:t>a in PVC del  tipo HarpoPlan ZD</w:t>
      </w:r>
      <w:r w:rsidRPr="00AC2C4C">
        <w:rPr>
          <w:rFonts w:ascii="Swis721 Lt BT" w:hAnsi="Swis721 Lt BT" w:cs="Arial"/>
        </w:rPr>
        <w:t>UV spess. 1,8 mm con larghezza di mm. 400 per il primo strato e di mm. 600 per il secondo strato.</w:t>
      </w:r>
    </w:p>
    <w:p w14:paraId="1C20D9BA" w14:textId="77777777" w:rsidR="008276B8" w:rsidRPr="00C66E45" w:rsidRDefault="008276B8">
      <w:pPr>
        <w:tabs>
          <w:tab w:val="left" w:pos="851"/>
          <w:tab w:val="left" w:pos="5538"/>
        </w:tabs>
        <w:ind w:left="360"/>
        <w:jc w:val="both"/>
        <w:rPr>
          <w:rFonts w:ascii="Swis721 Lt BT" w:hAnsi="Swis721 Lt BT" w:cs="Arial"/>
        </w:rPr>
      </w:pPr>
      <w:r w:rsidRPr="00AC2C4C">
        <w:rPr>
          <w:rFonts w:ascii="Swis721 Lt BT" w:hAnsi="Swis721 Lt BT" w:cs="Arial"/>
        </w:rPr>
        <w:t>Posa del primo strato di membrana, sagomato ad omega interno sull'incavo del giunto e termosaldato sui due lati esterni del giunto. Fornitura e posa di un cordone comprimibile in schiuma PUR posizionato sull'incavo del giunto. Posa del secondo strato di membrana, sagomato ad  omega esterno e termosaldato in continuo sui due lati ai  teli impermeabili di base.</w:t>
      </w:r>
      <w:r>
        <w:rPr>
          <w:rFonts w:ascii="Swis721 Lt BT" w:hAnsi="Swis721 Lt BT" w:cs="Arial"/>
        </w:rPr>
        <w:t xml:space="preserve">                          </w:t>
      </w:r>
      <w:r w:rsidRPr="00AC2C4C">
        <w:rPr>
          <w:rFonts w:ascii="Swis721 Lt BT" w:hAnsi="Swis721 Lt BT" w:cs="Arial"/>
          <w:noProof/>
        </w:rPr>
        <w:t xml:space="preserve">               </w:t>
      </w:r>
    </w:p>
    <w:p w14:paraId="334D8831" w14:textId="77777777" w:rsidR="008276B8" w:rsidRPr="00C66E45" w:rsidRDefault="008276B8">
      <w:pPr>
        <w:tabs>
          <w:tab w:val="left" w:pos="851"/>
          <w:tab w:val="left" w:pos="5538"/>
        </w:tabs>
        <w:jc w:val="both"/>
        <w:rPr>
          <w:rFonts w:ascii="Swis721 Lt BT" w:hAnsi="Swis721 Lt BT" w:cs="Arial"/>
          <w:noProof/>
        </w:rPr>
      </w:pPr>
    </w:p>
    <w:p w14:paraId="406E8E8D" w14:textId="77777777" w:rsidR="008276B8" w:rsidRDefault="008276B8">
      <w:pPr>
        <w:tabs>
          <w:tab w:val="left" w:pos="851"/>
          <w:tab w:val="left" w:pos="5538"/>
        </w:tabs>
        <w:jc w:val="both"/>
      </w:pPr>
      <w:r>
        <w:t xml:space="preserve">  </w:t>
      </w:r>
    </w:p>
    <w:p w14:paraId="6C5F8D63" w14:textId="77777777" w:rsidR="008276B8" w:rsidRPr="00D54B34" w:rsidRDefault="008276B8">
      <w:pPr>
        <w:tabs>
          <w:tab w:val="left" w:pos="851"/>
          <w:tab w:val="left" w:pos="5538"/>
        </w:tabs>
        <w:jc w:val="both"/>
      </w:pPr>
      <w:r w:rsidRPr="00C66E45">
        <w:t xml:space="preserve">              </w:t>
      </w:r>
      <w:r>
        <w:t xml:space="preserve">       </w:t>
      </w:r>
      <w:r w:rsidRPr="00C66E45">
        <w:t xml:space="preserve">        </w:t>
      </w:r>
      <w:r>
        <w:t xml:space="preserve"> </w:t>
      </w:r>
      <w:r w:rsidRPr="00C66E45">
        <w:t xml:space="preserve">            </w:t>
      </w:r>
      <w:r>
        <w:object w:dxaOrig="7565" w:dyaOrig="3017" w14:anchorId="2B57B2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3.55pt;height:119.7pt" o:ole="">
            <v:imagedata r:id="rId7" o:title=""/>
          </v:shape>
          <o:OLEObject Type="Embed" ProgID="Unknown" ShapeID="_x0000_i1025" DrawAspect="Content" ObjectID="_1742022349" r:id="rId8"/>
        </w:object>
      </w:r>
    </w:p>
    <w:p w14:paraId="28C00AD3" w14:textId="77777777" w:rsidR="008276B8" w:rsidRPr="00AC2C4C" w:rsidRDefault="008276B8" w:rsidP="008276B8">
      <w:pPr>
        <w:numPr>
          <w:ilvl w:val="0"/>
          <w:numId w:val="22"/>
        </w:numPr>
        <w:tabs>
          <w:tab w:val="clear" w:pos="720"/>
          <w:tab w:val="num" w:pos="360"/>
        </w:tabs>
        <w:autoSpaceDE w:val="0"/>
        <w:autoSpaceDN w:val="0"/>
        <w:adjustRightInd w:val="0"/>
        <w:ind w:left="360"/>
        <w:rPr>
          <w:rFonts w:ascii="Swis721 Lt BT" w:hAnsi="Swis721 Lt BT" w:cs="Arial"/>
        </w:rPr>
      </w:pPr>
      <w:r w:rsidRPr="00AC2C4C">
        <w:rPr>
          <w:rFonts w:ascii="Swis721 Lt BT" w:hAnsi="Swis721 Lt BT" w:cs="Arial"/>
        </w:rPr>
        <w:t>Impermeabilizzazione  an</w:t>
      </w:r>
      <w:r>
        <w:rPr>
          <w:rFonts w:ascii="Swis721 Lt BT" w:hAnsi="Swis721 Lt BT" w:cs="Arial"/>
        </w:rPr>
        <w:t>tiradice sintetica HarpoPlan ZD</w:t>
      </w:r>
      <w:r w:rsidRPr="00AC2C4C">
        <w:rPr>
          <w:rFonts w:ascii="Swis721 Lt BT" w:hAnsi="Swis721 Lt BT" w:cs="Arial"/>
        </w:rPr>
        <w:t>UV</w:t>
      </w:r>
    </w:p>
    <w:p w14:paraId="6A6BFDDE" w14:textId="77777777" w:rsidR="008276B8" w:rsidRPr="00AC2C4C" w:rsidRDefault="008276B8" w:rsidP="008276B8">
      <w:pPr>
        <w:numPr>
          <w:ilvl w:val="0"/>
          <w:numId w:val="22"/>
        </w:numPr>
        <w:tabs>
          <w:tab w:val="clear" w:pos="720"/>
          <w:tab w:val="num" w:pos="360"/>
        </w:tabs>
        <w:autoSpaceDE w:val="0"/>
        <w:autoSpaceDN w:val="0"/>
        <w:adjustRightInd w:val="0"/>
        <w:ind w:left="360"/>
        <w:rPr>
          <w:rFonts w:ascii="Swis721 Lt BT" w:hAnsi="Swis721 Lt BT" w:cs="Arial"/>
        </w:rPr>
      </w:pPr>
      <w:r w:rsidRPr="00AC2C4C">
        <w:rPr>
          <w:rFonts w:ascii="Swis721 Lt BT" w:hAnsi="Swis721 Lt BT" w:cs="Arial"/>
        </w:rPr>
        <w:t>Strato di compensazione: geotessile 500 gr</w:t>
      </w:r>
    </w:p>
    <w:p w14:paraId="4BF716D9" w14:textId="77777777" w:rsidR="008276B8" w:rsidRPr="00AC2C4C" w:rsidRDefault="008276B8" w:rsidP="008276B8">
      <w:pPr>
        <w:numPr>
          <w:ilvl w:val="0"/>
          <w:numId w:val="22"/>
        </w:numPr>
        <w:tabs>
          <w:tab w:val="clear" w:pos="720"/>
          <w:tab w:val="num" w:pos="360"/>
        </w:tabs>
        <w:autoSpaceDE w:val="0"/>
        <w:autoSpaceDN w:val="0"/>
        <w:adjustRightInd w:val="0"/>
        <w:ind w:left="360"/>
        <w:rPr>
          <w:rFonts w:ascii="Swis721 Lt BT" w:hAnsi="Swis721 Lt BT" w:cs="Arial"/>
        </w:rPr>
      </w:pPr>
      <w:r w:rsidRPr="00AC2C4C">
        <w:rPr>
          <w:rFonts w:ascii="Swis721 Lt BT" w:hAnsi="Swis721 Lt BT" w:cs="Arial"/>
        </w:rPr>
        <w:t xml:space="preserve">Fissaggio meccanico del manto impermeabile sui due lati del giunto eseguito tramite la fornitura e posa di un profilo in acciaio preforato, fissato con tasselli ad espansione HILTI ed inserimento di filo antistrappo in PVC diam. 4 mm estruso sul lato interno dei </w:t>
      </w:r>
      <w:r w:rsidRPr="00AC2C4C">
        <w:rPr>
          <w:rFonts w:ascii="Swis721 Lt BT" w:hAnsi="Swis721 Lt BT" w:cs="Arial"/>
        </w:rPr>
        <w:tab/>
        <w:t>profili.</w:t>
      </w:r>
    </w:p>
    <w:p w14:paraId="61345D92" w14:textId="77777777" w:rsidR="008276B8" w:rsidRPr="00AC2C4C" w:rsidRDefault="008276B8" w:rsidP="008276B8">
      <w:pPr>
        <w:numPr>
          <w:ilvl w:val="0"/>
          <w:numId w:val="22"/>
        </w:numPr>
        <w:tabs>
          <w:tab w:val="clear" w:pos="720"/>
          <w:tab w:val="num" w:pos="360"/>
        </w:tabs>
        <w:autoSpaceDE w:val="0"/>
        <w:autoSpaceDN w:val="0"/>
        <w:adjustRightInd w:val="0"/>
        <w:ind w:left="360"/>
        <w:rPr>
          <w:rFonts w:ascii="Swis721 Lt BT" w:hAnsi="Swis721 Lt BT" w:cs="Arial"/>
        </w:rPr>
      </w:pPr>
      <w:r w:rsidRPr="00AC2C4C">
        <w:rPr>
          <w:rFonts w:ascii="Swis721 Lt BT" w:hAnsi="Swis721 Lt BT" w:cs="Arial"/>
        </w:rPr>
        <w:t xml:space="preserve">Primo strato di </w:t>
      </w:r>
      <w:r>
        <w:rPr>
          <w:rFonts w:ascii="Swis721 Lt BT" w:hAnsi="Swis721 Lt BT" w:cs="Arial"/>
        </w:rPr>
        <w:t>membrana sintetica HarpoPlan ZD</w:t>
      </w:r>
      <w:r w:rsidRPr="00AC2C4C">
        <w:rPr>
          <w:rFonts w:ascii="Swis721 Lt BT" w:hAnsi="Swis721 Lt BT" w:cs="Arial"/>
        </w:rPr>
        <w:t>UV con larghezza di mm. 400 sagomato ad omega interno sull'incavo del giunto e ter</w:t>
      </w:r>
      <w:r>
        <w:rPr>
          <w:rFonts w:ascii="Swis721 Lt BT" w:hAnsi="Swis721 Lt BT" w:cs="Arial"/>
        </w:rPr>
        <w:t xml:space="preserve">mosaldato sui due lati esterni </w:t>
      </w:r>
      <w:r w:rsidRPr="00AC2C4C">
        <w:rPr>
          <w:rFonts w:ascii="Swis721 Lt BT" w:hAnsi="Swis721 Lt BT" w:cs="Arial"/>
        </w:rPr>
        <w:t>del giunto</w:t>
      </w:r>
    </w:p>
    <w:p w14:paraId="30F6829B" w14:textId="77777777" w:rsidR="008276B8" w:rsidRPr="00AC2C4C" w:rsidRDefault="008276B8" w:rsidP="008276B8">
      <w:pPr>
        <w:numPr>
          <w:ilvl w:val="0"/>
          <w:numId w:val="22"/>
        </w:numPr>
        <w:tabs>
          <w:tab w:val="clear" w:pos="720"/>
          <w:tab w:val="num" w:pos="360"/>
        </w:tabs>
        <w:autoSpaceDE w:val="0"/>
        <w:autoSpaceDN w:val="0"/>
        <w:adjustRightInd w:val="0"/>
        <w:ind w:left="360"/>
        <w:rPr>
          <w:rFonts w:ascii="Swis721 Lt BT" w:hAnsi="Swis721 Lt BT" w:cs="Arial"/>
        </w:rPr>
      </w:pPr>
      <w:r w:rsidRPr="00AC2C4C">
        <w:rPr>
          <w:rFonts w:ascii="Swis721 Lt BT" w:hAnsi="Swis721 Lt BT" w:cs="Arial"/>
        </w:rPr>
        <w:t>Secondo strato di membrana sint</w:t>
      </w:r>
      <w:r>
        <w:rPr>
          <w:rFonts w:ascii="Swis721 Lt BT" w:hAnsi="Swis721 Lt BT" w:cs="Arial"/>
        </w:rPr>
        <w:t>etica HarpoPlan ZD</w:t>
      </w:r>
      <w:r w:rsidRPr="00AC2C4C">
        <w:rPr>
          <w:rFonts w:ascii="Swis721 Lt BT" w:hAnsi="Swis721 Lt BT" w:cs="Arial"/>
        </w:rPr>
        <w:t>UV con larghezza 600  sagomato ad omega esterno e termosaldato in continuo sui due lati ai teli impermeabili di base.</w:t>
      </w:r>
    </w:p>
    <w:p w14:paraId="7BFD429B" w14:textId="77777777" w:rsidR="008276B8" w:rsidRDefault="008276B8" w:rsidP="008276B8">
      <w:pPr>
        <w:numPr>
          <w:ilvl w:val="0"/>
          <w:numId w:val="22"/>
        </w:numPr>
        <w:tabs>
          <w:tab w:val="clear" w:pos="720"/>
          <w:tab w:val="num" w:pos="360"/>
        </w:tabs>
        <w:autoSpaceDE w:val="0"/>
        <w:autoSpaceDN w:val="0"/>
        <w:adjustRightInd w:val="0"/>
        <w:ind w:left="360"/>
        <w:rPr>
          <w:rFonts w:ascii="Swis721 Lt BT" w:hAnsi="Swis721 Lt BT" w:cs="Arial"/>
        </w:rPr>
      </w:pPr>
      <w:r w:rsidRPr="00AC2C4C">
        <w:rPr>
          <w:rFonts w:ascii="Swis721 Lt BT" w:hAnsi="Swis721 Lt BT" w:cs="Arial"/>
        </w:rPr>
        <w:t>cordone comprimibile in schiuma PUR posizionato sull'incavo del giunto.</w:t>
      </w:r>
    </w:p>
    <w:p w14:paraId="3DF12D65" w14:textId="77777777" w:rsidR="008276B8" w:rsidRPr="00AC2C4C" w:rsidRDefault="008276B8">
      <w:pPr>
        <w:autoSpaceDE w:val="0"/>
        <w:autoSpaceDN w:val="0"/>
        <w:adjustRightInd w:val="0"/>
        <w:ind w:left="360"/>
        <w:rPr>
          <w:rFonts w:ascii="Swis721 Lt BT" w:hAnsi="Swis721 Lt BT" w:cs="Arial"/>
        </w:rPr>
      </w:pPr>
    </w:p>
    <w:tbl>
      <w:tblPr>
        <w:tblW w:w="9639" w:type="dxa"/>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1E0" w:firstRow="1" w:lastRow="1" w:firstColumn="1" w:lastColumn="1" w:noHBand="0" w:noVBand="0"/>
      </w:tblPr>
      <w:tblGrid>
        <w:gridCol w:w="5774"/>
        <w:gridCol w:w="1191"/>
        <w:gridCol w:w="1425"/>
        <w:gridCol w:w="1249"/>
      </w:tblGrid>
      <w:tr w:rsidR="008276B8" w:rsidRPr="00AC2C4C" w14:paraId="6E50F22B" w14:textId="77777777">
        <w:trPr>
          <w:jc w:val="center"/>
        </w:trPr>
        <w:tc>
          <w:tcPr>
            <w:tcW w:w="5873" w:type="dxa"/>
            <w:shd w:val="clear" w:color="auto" w:fill="auto"/>
          </w:tcPr>
          <w:p w14:paraId="6867438C" w14:textId="77777777" w:rsidR="008276B8" w:rsidRPr="00AC2C4C" w:rsidRDefault="008276B8">
            <w:pPr>
              <w:keepNext/>
              <w:tabs>
                <w:tab w:val="num" w:pos="0"/>
              </w:tabs>
              <w:ind w:right="-79"/>
              <w:rPr>
                <w:rFonts w:ascii="Swis721 Lt BT" w:hAnsi="Swis721 Lt BT" w:cs="Arial"/>
                <w:i/>
              </w:rPr>
            </w:pPr>
            <w:r w:rsidRPr="00AC2C4C">
              <w:rPr>
                <w:rFonts w:ascii="Swis721 Lt BT" w:hAnsi="Swis721 Lt BT" w:cs="Arial"/>
                <w:i/>
              </w:rPr>
              <w:t>DESCRIZIONE</w:t>
            </w:r>
          </w:p>
        </w:tc>
        <w:tc>
          <w:tcPr>
            <w:tcW w:w="1204" w:type="dxa"/>
            <w:shd w:val="clear" w:color="auto" w:fill="auto"/>
          </w:tcPr>
          <w:p w14:paraId="5C97331D" w14:textId="77777777" w:rsidR="008276B8" w:rsidRPr="00AC2C4C" w:rsidRDefault="008276B8">
            <w:pPr>
              <w:keepNext/>
              <w:tabs>
                <w:tab w:val="num" w:pos="0"/>
              </w:tabs>
              <w:ind w:right="-79"/>
              <w:jc w:val="center"/>
              <w:rPr>
                <w:rFonts w:ascii="Swis721 Lt BT" w:hAnsi="Swis721 Lt BT" w:cs="Arial"/>
                <w:i/>
              </w:rPr>
            </w:pPr>
            <w:r w:rsidRPr="00AC2C4C">
              <w:rPr>
                <w:rFonts w:ascii="Swis721 Lt BT" w:hAnsi="Swis721 Lt BT" w:cs="Arial"/>
                <w:i/>
              </w:rPr>
              <w:t>U.M.</w:t>
            </w:r>
          </w:p>
        </w:tc>
        <w:tc>
          <w:tcPr>
            <w:tcW w:w="1440" w:type="dxa"/>
            <w:shd w:val="clear" w:color="auto" w:fill="auto"/>
            <w:vAlign w:val="center"/>
          </w:tcPr>
          <w:p w14:paraId="2F90D6E6" w14:textId="77777777" w:rsidR="008276B8" w:rsidRPr="00AC2C4C" w:rsidRDefault="008276B8">
            <w:pPr>
              <w:keepNext/>
              <w:tabs>
                <w:tab w:val="num" w:pos="180"/>
              </w:tabs>
              <w:ind w:left="180" w:right="-79"/>
              <w:jc w:val="center"/>
              <w:rPr>
                <w:rFonts w:ascii="Swis721 Lt BT" w:hAnsi="Swis721 Lt BT" w:cs="Arial"/>
                <w:i/>
              </w:rPr>
            </w:pPr>
            <w:r w:rsidRPr="00AC2C4C">
              <w:rPr>
                <w:rFonts w:ascii="Swis721 Lt BT" w:hAnsi="Swis721 Lt BT" w:cs="Arial"/>
                <w:i/>
              </w:rPr>
              <w:t>P.U.</w:t>
            </w:r>
          </w:p>
        </w:tc>
        <w:tc>
          <w:tcPr>
            <w:tcW w:w="1260" w:type="dxa"/>
            <w:shd w:val="clear" w:color="auto" w:fill="auto"/>
            <w:vAlign w:val="center"/>
          </w:tcPr>
          <w:p w14:paraId="6290F697" w14:textId="77777777" w:rsidR="008276B8" w:rsidRPr="00AC2C4C" w:rsidRDefault="008276B8">
            <w:pPr>
              <w:keepNext/>
              <w:ind w:left="180" w:right="-79"/>
              <w:jc w:val="center"/>
              <w:rPr>
                <w:rFonts w:ascii="Swis721 Lt BT" w:hAnsi="Swis721 Lt BT" w:cs="Arial"/>
                <w:i/>
              </w:rPr>
            </w:pPr>
            <w:r w:rsidRPr="00AC2C4C">
              <w:rPr>
                <w:rFonts w:ascii="Swis721 Lt BT" w:hAnsi="Swis721 Lt BT" w:cs="Arial"/>
                <w:i/>
              </w:rPr>
              <w:t>TOT</w:t>
            </w:r>
          </w:p>
        </w:tc>
      </w:tr>
      <w:tr w:rsidR="008276B8" w:rsidRPr="00AC2C4C" w14:paraId="06BCC678" w14:textId="77777777">
        <w:trPr>
          <w:trHeight w:val="227"/>
          <w:jc w:val="center"/>
        </w:trPr>
        <w:tc>
          <w:tcPr>
            <w:tcW w:w="5873" w:type="dxa"/>
            <w:shd w:val="clear" w:color="auto" w:fill="auto"/>
          </w:tcPr>
          <w:p w14:paraId="32674A5E" w14:textId="77777777" w:rsidR="008276B8" w:rsidRPr="00AC2C4C" w:rsidRDefault="008276B8">
            <w:pPr>
              <w:keepNext/>
              <w:tabs>
                <w:tab w:val="num" w:pos="0"/>
              </w:tabs>
              <w:ind w:right="-79"/>
              <w:jc w:val="both"/>
              <w:rPr>
                <w:rFonts w:ascii="Swis721 Lt BT" w:hAnsi="Swis721 Lt BT" w:cs="Arial"/>
                <w:bCs/>
                <w:i/>
              </w:rPr>
            </w:pPr>
            <w:r>
              <w:rPr>
                <w:rFonts w:ascii="Swis721 Lt BT" w:hAnsi="Swis721 Lt BT" w:cs="Arial"/>
                <w:bCs/>
                <w:i/>
              </w:rPr>
              <w:t>Fornitura e posa in opera, compresi oneri e utili d’impresa</w:t>
            </w:r>
          </w:p>
        </w:tc>
        <w:tc>
          <w:tcPr>
            <w:tcW w:w="1204" w:type="dxa"/>
            <w:shd w:val="clear" w:color="auto" w:fill="auto"/>
          </w:tcPr>
          <w:p w14:paraId="3F9CBD9B" w14:textId="77777777" w:rsidR="008276B8" w:rsidRPr="00AC2C4C" w:rsidRDefault="008276B8">
            <w:pPr>
              <w:keepNext/>
              <w:tabs>
                <w:tab w:val="num" w:pos="0"/>
              </w:tabs>
              <w:ind w:right="-79"/>
              <w:jc w:val="center"/>
              <w:rPr>
                <w:rFonts w:ascii="Swis721 Lt BT" w:hAnsi="Swis721 Lt BT" w:cs="Arial"/>
                <w:bCs/>
                <w:i/>
              </w:rPr>
            </w:pPr>
            <w:r w:rsidRPr="00AC2C4C">
              <w:rPr>
                <w:rFonts w:ascii="Swis721 Lt BT" w:hAnsi="Swis721 Lt BT" w:cs="Arial"/>
                <w:bCs/>
                <w:i/>
              </w:rPr>
              <w:t>ml</w:t>
            </w:r>
          </w:p>
        </w:tc>
        <w:tc>
          <w:tcPr>
            <w:tcW w:w="1440" w:type="dxa"/>
            <w:shd w:val="clear" w:color="auto" w:fill="auto"/>
            <w:vAlign w:val="center"/>
          </w:tcPr>
          <w:p w14:paraId="7B22CBC1" w14:textId="77777777" w:rsidR="008276B8" w:rsidRPr="00AC2C4C" w:rsidRDefault="008276B8">
            <w:pPr>
              <w:keepNext/>
              <w:tabs>
                <w:tab w:val="num" w:pos="180"/>
              </w:tabs>
              <w:ind w:left="180" w:right="-79"/>
              <w:jc w:val="center"/>
              <w:rPr>
                <w:rFonts w:ascii="Swis721 Lt BT" w:hAnsi="Swis721 Lt BT" w:cs="Arial"/>
                <w:bCs/>
                <w:i/>
              </w:rPr>
            </w:pPr>
            <w:r>
              <w:rPr>
                <w:rFonts w:ascii="Arial" w:hAnsi="Arial" w:cs="Arial"/>
                <w:bCs/>
                <w:i/>
              </w:rPr>
              <w:t>54</w:t>
            </w:r>
            <w:r w:rsidRPr="00AC2C4C">
              <w:rPr>
                <w:rFonts w:ascii="Arial" w:hAnsi="Arial" w:cs="Arial"/>
                <w:bCs/>
                <w:i/>
              </w:rPr>
              <w:t xml:space="preserve"> €</w:t>
            </w:r>
            <w:r w:rsidRPr="00AC2C4C">
              <w:rPr>
                <w:rFonts w:ascii="Swis721 Lt BT" w:hAnsi="Swis721 Lt BT" w:cs="Arial"/>
                <w:bCs/>
                <w:i/>
              </w:rPr>
              <w:t>/ml</w:t>
            </w:r>
          </w:p>
        </w:tc>
        <w:tc>
          <w:tcPr>
            <w:tcW w:w="1260" w:type="dxa"/>
            <w:shd w:val="clear" w:color="auto" w:fill="auto"/>
            <w:vAlign w:val="center"/>
          </w:tcPr>
          <w:p w14:paraId="00EFB343" w14:textId="77777777" w:rsidR="008276B8" w:rsidRPr="00AC2C4C" w:rsidRDefault="008276B8">
            <w:pPr>
              <w:keepNext/>
              <w:tabs>
                <w:tab w:val="num" w:pos="180"/>
              </w:tabs>
              <w:ind w:left="180" w:right="-79"/>
              <w:jc w:val="center"/>
              <w:rPr>
                <w:rFonts w:ascii="Swis721 Lt BT" w:hAnsi="Swis721 Lt BT" w:cs="Arial"/>
                <w:bCs/>
                <w:i/>
              </w:rPr>
            </w:pPr>
            <w:r w:rsidRPr="00AC2C4C">
              <w:rPr>
                <w:rFonts w:ascii="Arial" w:hAnsi="Arial" w:cs="Arial"/>
                <w:bCs/>
                <w:i/>
              </w:rPr>
              <w:t>€</w:t>
            </w:r>
          </w:p>
        </w:tc>
      </w:tr>
    </w:tbl>
    <w:p w14:paraId="131694C2" w14:textId="77777777" w:rsidR="00BF2B99" w:rsidRDefault="00BF2B99" w:rsidP="00BF2B99">
      <w:pPr>
        <w:ind w:left="720"/>
        <w:rPr>
          <w:rFonts w:ascii="Swis721 Lt BT" w:hAnsi="Swis721 Lt BT" w:cs="Swis721 Lt BT"/>
        </w:rPr>
      </w:pPr>
    </w:p>
    <w:p w14:paraId="64558711" w14:textId="77777777" w:rsidR="008276B8" w:rsidRPr="002B3902" w:rsidRDefault="008276B8" w:rsidP="00BF2B99">
      <w:pPr>
        <w:ind w:left="720"/>
        <w:rPr>
          <w:rFonts w:ascii="Swis721 Lt BT" w:hAnsi="Swis721 Lt BT"/>
          <w:bCs/>
        </w:rPr>
      </w:pPr>
    </w:p>
    <w:bookmarkEnd w:id="0"/>
    <w:p w14:paraId="402B7C4B" w14:textId="77777777" w:rsidR="00342FA8" w:rsidRDefault="00342FA8">
      <w:r>
        <w:rPr>
          <w:b/>
          <w:bCs/>
        </w:rPr>
        <w:br w:type="page"/>
      </w:r>
    </w:p>
    <w:tbl>
      <w:tblPr>
        <w:tblW w:w="9639" w:type="dxa"/>
        <w:jc w:val="center"/>
        <w:tblLook w:val="00A0" w:firstRow="1" w:lastRow="0" w:firstColumn="1" w:lastColumn="0" w:noHBand="0" w:noVBand="0"/>
      </w:tblPr>
      <w:tblGrid>
        <w:gridCol w:w="9639"/>
      </w:tblGrid>
      <w:tr w:rsidR="008276B8" w:rsidRPr="00B206F6" w14:paraId="04C00DA1" w14:textId="77777777" w:rsidTr="00342FA8">
        <w:trPr>
          <w:trHeight w:hRule="exact" w:val="680"/>
          <w:jc w:val="center"/>
        </w:trPr>
        <w:tc>
          <w:tcPr>
            <w:tcW w:w="9639" w:type="dxa"/>
            <w:shd w:val="pct12" w:color="auto" w:fill="auto"/>
            <w:vAlign w:val="center"/>
          </w:tcPr>
          <w:p w14:paraId="5F4C149F" w14:textId="77777777" w:rsidR="008276B8" w:rsidRPr="00B206F6" w:rsidRDefault="008276B8">
            <w:pPr>
              <w:pStyle w:val="StileTitolo4Sinistro063cmSporgente063cm"/>
              <w:tabs>
                <w:tab w:val="clear" w:pos="720"/>
              </w:tabs>
              <w:spacing w:before="0" w:after="0"/>
              <w:ind w:left="284" w:firstLine="0"/>
              <w:outlineLvl w:val="0"/>
              <w:rPr>
                <w:rFonts w:ascii="Swis721 Lt BT" w:hAnsi="Swis721 Lt BT" w:cs="Swis721 Lt BT"/>
              </w:rPr>
            </w:pPr>
            <w:r w:rsidRPr="00B206F6">
              <w:rPr>
                <w:rFonts w:ascii="Swis721 Lt BT" w:hAnsi="Swis721 Lt BT" w:cs="Swis721 Lt BT"/>
              </w:rPr>
              <w:lastRenderedPageBreak/>
              <w:t>SISTEMI CARRABILI A DRENAGGIO CONTINUO</w:t>
            </w:r>
          </w:p>
        </w:tc>
      </w:tr>
    </w:tbl>
    <w:p w14:paraId="56D78240" w14:textId="77777777" w:rsidR="008276B8" w:rsidRDefault="008276B8"/>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97"/>
        <w:gridCol w:w="5134"/>
        <w:gridCol w:w="8"/>
      </w:tblGrid>
      <w:tr w:rsidR="008276B8" w:rsidRPr="00893674" w14:paraId="0E186F72" w14:textId="77777777">
        <w:trPr>
          <w:gridAfter w:val="1"/>
          <w:wAfter w:w="8" w:type="dxa"/>
          <w:jc w:val="center"/>
        </w:trPr>
        <w:tc>
          <w:tcPr>
            <w:tcW w:w="9631" w:type="dxa"/>
            <w:gridSpan w:val="2"/>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24ACA3E6" w14:textId="77777777" w:rsidR="008276B8" w:rsidRPr="00893674" w:rsidRDefault="008276B8">
            <w:pPr>
              <w:tabs>
                <w:tab w:val="num" w:pos="432"/>
              </w:tabs>
              <w:rPr>
                <w:rFonts w:ascii="Swis721 BT" w:hAnsi="Swis721 BT"/>
              </w:rPr>
            </w:pPr>
            <w:r w:rsidRPr="00893674">
              <w:rPr>
                <w:rFonts w:ascii="Swis721 BT" w:hAnsi="Swis721 BT"/>
                <w:b/>
                <w:bCs/>
              </w:rPr>
              <w:t xml:space="preserve">SISTEMA PAVIMENTATO PEDONALE/CARRABILE CON PIETRA ALLETTATA CON MALTA AL DI SOPRA DI DRENAGGIO CONTINUO </w:t>
            </w:r>
            <w:r>
              <w:rPr>
                <w:rFonts w:ascii="Swis721 BT" w:hAnsi="Swis721 BT"/>
                <w:b/>
                <w:bCs/>
              </w:rPr>
              <w:t>HARPO UNI 11235</w:t>
            </w:r>
          </w:p>
        </w:tc>
      </w:tr>
      <w:tr w:rsidR="008276B8" w:rsidRPr="00893674" w14:paraId="23D25629" w14:textId="77777777">
        <w:trPr>
          <w:gridAfter w:val="1"/>
          <w:wAfter w:w="8" w:type="dxa"/>
          <w:trHeight w:val="3435"/>
          <w:jc w:val="center"/>
        </w:trPr>
        <w:tc>
          <w:tcPr>
            <w:tcW w:w="4497"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5A78276D" w14:textId="77777777" w:rsidR="008276B8" w:rsidRPr="00893674" w:rsidRDefault="008276B8">
            <w:pPr>
              <w:rPr>
                <w:rFonts w:ascii="Swis721 BT" w:hAnsi="Swis721 BT"/>
              </w:rPr>
            </w:pPr>
            <w:r>
              <w:rPr>
                <w:rFonts w:ascii="Swis721 BT" w:hAnsi="Swis721 BT"/>
                <w:noProof/>
              </w:rPr>
              <w:t xml:space="preserve">  </w:t>
            </w:r>
            <w:r w:rsidR="000D7968">
              <w:rPr>
                <w:rFonts w:ascii="Swis721 BT" w:hAnsi="Swis721 BT"/>
                <w:noProof/>
              </w:rPr>
              <w:drawing>
                <wp:inline distT="0" distB="0" distL="0" distR="0" wp14:anchorId="5E56044B" wp14:editId="24EFA935">
                  <wp:extent cx="2552065" cy="2197100"/>
                  <wp:effectExtent l="0" t="0" r="635" b="0"/>
                  <wp:docPr id="6"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52065" cy="2197100"/>
                          </a:xfrm>
                          <a:prstGeom prst="rect">
                            <a:avLst/>
                          </a:prstGeom>
                          <a:noFill/>
                          <a:ln>
                            <a:noFill/>
                          </a:ln>
                        </pic:spPr>
                      </pic:pic>
                    </a:graphicData>
                  </a:graphic>
                </wp:inline>
              </w:drawing>
            </w:r>
          </w:p>
        </w:tc>
        <w:tc>
          <w:tcPr>
            <w:tcW w:w="5134" w:type="dxa"/>
            <w:tcBorders>
              <w:top w:val="dashSmallGap" w:sz="4" w:space="0" w:color="auto"/>
              <w:left w:val="dashSmallGap" w:sz="4" w:space="0" w:color="auto"/>
              <w:bottom w:val="dashSmallGap" w:sz="4" w:space="0" w:color="auto"/>
              <w:right w:val="dashSmallGap" w:sz="4" w:space="0" w:color="auto"/>
            </w:tcBorders>
            <w:shd w:val="clear" w:color="auto" w:fill="auto"/>
          </w:tcPr>
          <w:p w14:paraId="4E8D7795" w14:textId="77777777" w:rsidR="008276B8" w:rsidRPr="00893674" w:rsidRDefault="008276B8" w:rsidP="008276B8">
            <w:pPr>
              <w:numPr>
                <w:ilvl w:val="0"/>
                <w:numId w:val="21"/>
              </w:numPr>
              <w:rPr>
                <w:rFonts w:ascii="Swis721 Lt BT" w:hAnsi="Swis721 Lt BT"/>
              </w:rPr>
            </w:pPr>
            <w:r w:rsidRPr="00893674">
              <w:rPr>
                <w:rFonts w:ascii="Swis721 Lt BT" w:hAnsi="Swis721 Lt BT"/>
              </w:rPr>
              <w:t>Finitura pavimentata: tipo e spessore a cura DL</w:t>
            </w:r>
          </w:p>
          <w:p w14:paraId="24317A0E" w14:textId="77777777" w:rsidR="008276B8" w:rsidRPr="00893674" w:rsidRDefault="008276B8" w:rsidP="008276B8">
            <w:pPr>
              <w:numPr>
                <w:ilvl w:val="0"/>
                <w:numId w:val="21"/>
              </w:numPr>
              <w:tabs>
                <w:tab w:val="num" w:pos="432"/>
              </w:tabs>
              <w:rPr>
                <w:rFonts w:ascii="Swis721 Lt BT" w:hAnsi="Swis721 Lt BT"/>
              </w:rPr>
            </w:pPr>
            <w:r w:rsidRPr="00893674">
              <w:rPr>
                <w:rFonts w:ascii="Swis721 Lt BT" w:hAnsi="Swis721 Lt BT"/>
              </w:rPr>
              <w:t>Allettata con malta</w:t>
            </w:r>
          </w:p>
          <w:p w14:paraId="19242648" w14:textId="77777777" w:rsidR="008276B8" w:rsidRPr="00893674" w:rsidRDefault="008276B8" w:rsidP="008276B8">
            <w:pPr>
              <w:numPr>
                <w:ilvl w:val="0"/>
                <w:numId w:val="21"/>
              </w:numPr>
              <w:tabs>
                <w:tab w:val="num" w:pos="432"/>
              </w:tabs>
              <w:rPr>
                <w:rFonts w:ascii="Swis721 Lt BT" w:hAnsi="Swis721 Lt BT"/>
              </w:rPr>
            </w:pPr>
            <w:r w:rsidRPr="00893674">
              <w:rPr>
                <w:rFonts w:ascii="Swis721 Lt BT" w:hAnsi="Swis721 Lt BT"/>
              </w:rPr>
              <w:t xml:space="preserve">Massetto cementizio armato (sp. 8/10 cm) gettato in opera su pannello MediDrain MD40, </w:t>
            </w:r>
          </w:p>
          <w:p w14:paraId="1ADD5EAB" w14:textId="1BB1BF05" w:rsidR="008276B8" w:rsidRPr="00893674" w:rsidRDefault="008276B8" w:rsidP="008276B8">
            <w:pPr>
              <w:numPr>
                <w:ilvl w:val="0"/>
                <w:numId w:val="21"/>
              </w:numPr>
              <w:tabs>
                <w:tab w:val="num" w:pos="432"/>
              </w:tabs>
              <w:rPr>
                <w:rFonts w:ascii="Swis721 Lt BT" w:hAnsi="Swis721 Lt BT"/>
                <w:b/>
                <w:bCs/>
              </w:rPr>
            </w:pPr>
            <w:r w:rsidRPr="00893674">
              <w:rPr>
                <w:rFonts w:ascii="Swis721 Lt BT" w:hAnsi="Swis721 Lt BT"/>
                <w:b/>
                <w:bCs/>
              </w:rPr>
              <w:t xml:space="preserve">Strato drenaggio MediDrain MD 40 utilizzato come cassero a perdere per il getto di calcestruzzo, riempimento con </w:t>
            </w:r>
            <w:r w:rsidR="002C05CD">
              <w:rPr>
                <w:rFonts w:ascii="Swis721 Lt BT" w:hAnsi="Swis721 Lt BT"/>
                <w:b/>
                <w:bCs/>
              </w:rPr>
              <w:t>circa 20</w:t>
            </w:r>
            <w:r w:rsidRPr="00893674">
              <w:rPr>
                <w:rFonts w:ascii="Swis721 Lt BT" w:hAnsi="Swis721 Lt BT"/>
                <w:b/>
                <w:bCs/>
              </w:rPr>
              <w:t xml:space="preserve"> l/mq</w:t>
            </w:r>
          </w:p>
          <w:p w14:paraId="398576AD" w14:textId="77777777" w:rsidR="008276B8" w:rsidRPr="00893674" w:rsidRDefault="008276B8" w:rsidP="008276B8">
            <w:pPr>
              <w:numPr>
                <w:ilvl w:val="0"/>
                <w:numId w:val="21"/>
              </w:numPr>
              <w:tabs>
                <w:tab w:val="num" w:pos="432"/>
              </w:tabs>
              <w:rPr>
                <w:rFonts w:ascii="Swis721 Lt BT" w:hAnsi="Swis721 Lt BT"/>
                <w:b/>
                <w:bCs/>
              </w:rPr>
            </w:pPr>
            <w:r>
              <w:rPr>
                <w:rFonts w:ascii="Swis721 Lt BT" w:hAnsi="Swis721 Lt BT"/>
                <w:b/>
                <w:bCs/>
              </w:rPr>
              <w:t xml:space="preserve">Feltro di protezione e accumulo </w:t>
            </w:r>
            <w:r w:rsidRPr="00893674">
              <w:rPr>
                <w:rFonts w:ascii="Swis721 Lt BT" w:hAnsi="Swis721 Lt BT"/>
                <w:b/>
                <w:bCs/>
              </w:rPr>
              <w:t>MediPro MPHS</w:t>
            </w:r>
          </w:p>
          <w:p w14:paraId="5026994C" w14:textId="77777777" w:rsidR="008276B8" w:rsidRPr="00893674" w:rsidRDefault="008276B8" w:rsidP="008276B8">
            <w:pPr>
              <w:numPr>
                <w:ilvl w:val="0"/>
                <w:numId w:val="21"/>
              </w:numPr>
              <w:tabs>
                <w:tab w:val="left" w:pos="720"/>
              </w:tabs>
              <w:autoSpaceDE w:val="0"/>
              <w:autoSpaceDN w:val="0"/>
              <w:adjustRightInd w:val="0"/>
              <w:contextualSpacing/>
              <w:rPr>
                <w:rFonts w:ascii="Swis721 Lt BT" w:hAnsi="Swis721 Lt BT"/>
                <w:i/>
              </w:rPr>
            </w:pPr>
            <w:r w:rsidRPr="00893674">
              <w:rPr>
                <w:rFonts w:ascii="Swis721 Lt BT" w:hAnsi="Swis721 Lt BT"/>
                <w:i/>
              </w:rPr>
              <w:t>Impermeabilizzazione in membrana sintetica antiradice HarpoPlan ZD UV</w:t>
            </w:r>
          </w:p>
          <w:p w14:paraId="73D3D944" w14:textId="77777777" w:rsidR="008276B8" w:rsidRPr="00893674" w:rsidRDefault="008276B8" w:rsidP="008276B8">
            <w:pPr>
              <w:numPr>
                <w:ilvl w:val="0"/>
                <w:numId w:val="21"/>
              </w:numPr>
              <w:tabs>
                <w:tab w:val="left" w:pos="1013"/>
              </w:tabs>
              <w:rPr>
                <w:rFonts w:ascii="Swis721 Lt BT" w:hAnsi="Swis721 Lt BT"/>
                <w:i/>
              </w:rPr>
            </w:pPr>
            <w:r w:rsidRPr="00893674">
              <w:rPr>
                <w:rFonts w:ascii="Swis721 Lt BT" w:hAnsi="Swis721 Lt BT"/>
                <w:i/>
              </w:rPr>
              <w:t>St</w:t>
            </w:r>
            <w:r>
              <w:rPr>
                <w:rFonts w:ascii="Swis721 Lt BT" w:hAnsi="Swis721 Lt BT"/>
                <w:i/>
              </w:rPr>
              <w:t>rato di separazione MediTex MX12</w:t>
            </w:r>
          </w:p>
          <w:p w14:paraId="2142EBAF" w14:textId="77777777" w:rsidR="008276B8" w:rsidRPr="00893674" w:rsidRDefault="008276B8" w:rsidP="008276B8">
            <w:pPr>
              <w:numPr>
                <w:ilvl w:val="0"/>
                <w:numId w:val="21"/>
              </w:numPr>
              <w:tabs>
                <w:tab w:val="left" w:pos="1013"/>
              </w:tabs>
              <w:rPr>
                <w:rFonts w:ascii="Swis721 Lt BT" w:hAnsi="Swis721 Lt BT"/>
              </w:rPr>
            </w:pPr>
            <w:r>
              <w:rPr>
                <w:rFonts w:ascii="Swis721 Lt BT" w:hAnsi="Swis721 Lt BT"/>
              </w:rPr>
              <w:t>Isolamento termico</w:t>
            </w:r>
          </w:p>
          <w:p w14:paraId="1F58544B" w14:textId="77777777" w:rsidR="008276B8" w:rsidRPr="00B434EB" w:rsidRDefault="008276B8" w:rsidP="008276B8">
            <w:pPr>
              <w:numPr>
                <w:ilvl w:val="0"/>
                <w:numId w:val="21"/>
              </w:numPr>
              <w:tabs>
                <w:tab w:val="left" w:pos="1013"/>
              </w:tabs>
              <w:rPr>
                <w:rFonts w:ascii="Swis721 BT" w:hAnsi="Swis721 BT"/>
              </w:rPr>
            </w:pPr>
            <w:r>
              <w:rPr>
                <w:rFonts w:ascii="Swis721 Lt BT" w:hAnsi="Swis721 Lt BT"/>
              </w:rPr>
              <w:t>Barriera a vapore</w:t>
            </w:r>
          </w:p>
          <w:p w14:paraId="1AA6922C" w14:textId="77777777" w:rsidR="008276B8" w:rsidRDefault="008276B8" w:rsidP="008276B8">
            <w:pPr>
              <w:numPr>
                <w:ilvl w:val="0"/>
                <w:numId w:val="21"/>
              </w:numPr>
              <w:tabs>
                <w:tab w:val="left" w:pos="1013"/>
              </w:tabs>
              <w:rPr>
                <w:rFonts w:ascii="Swis721 BT" w:hAnsi="Swis721 BT"/>
              </w:rPr>
            </w:pPr>
            <w:r>
              <w:rPr>
                <w:rFonts w:ascii="Swis721 Lt BT" w:hAnsi="Swis721 Lt BT"/>
              </w:rPr>
              <w:t>Strato di pendenza in malta cementizia (pendenza min. 1%)</w:t>
            </w:r>
          </w:p>
          <w:p w14:paraId="03425C0F" w14:textId="77777777" w:rsidR="008276B8" w:rsidRPr="00893674" w:rsidRDefault="008276B8" w:rsidP="008276B8">
            <w:pPr>
              <w:numPr>
                <w:ilvl w:val="0"/>
                <w:numId w:val="21"/>
              </w:numPr>
              <w:tabs>
                <w:tab w:val="left" w:pos="1013"/>
              </w:tabs>
              <w:rPr>
                <w:rFonts w:ascii="Swis721 BT" w:hAnsi="Swis721 BT"/>
              </w:rPr>
            </w:pPr>
            <w:r>
              <w:rPr>
                <w:rFonts w:ascii="Swis721 BT" w:hAnsi="Swis721 BT"/>
              </w:rPr>
              <w:t>Supporto: piano di copertura in c.a.</w:t>
            </w:r>
          </w:p>
        </w:tc>
      </w:tr>
      <w:tr w:rsidR="008276B8" w:rsidRPr="00517657" w14:paraId="53BABFC0" w14:textId="77777777">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trHeight w:val="260"/>
          <w:jc w:val="center"/>
        </w:trPr>
        <w:tc>
          <w:tcPr>
            <w:tcW w:w="9639" w:type="dxa"/>
            <w:gridSpan w:val="3"/>
            <w:tcBorders>
              <w:top w:val="dashSmallGap" w:sz="4" w:space="0" w:color="auto"/>
              <w:left w:val="dashSmallGap" w:sz="4" w:space="0" w:color="auto"/>
              <w:bottom w:val="dashSmallGap" w:sz="4" w:space="0" w:color="auto"/>
              <w:right w:val="dashSmallGap" w:sz="4" w:space="0" w:color="auto"/>
            </w:tcBorders>
            <w:vAlign w:val="center"/>
          </w:tcPr>
          <w:p w14:paraId="57402AE7" w14:textId="77777777" w:rsidR="008276B8" w:rsidRPr="00517657" w:rsidRDefault="008276B8">
            <w:pPr>
              <w:pBdr>
                <w:between w:val="single" w:sz="4" w:space="1" w:color="auto"/>
              </w:pBdr>
              <w:rPr>
                <w:rFonts w:ascii="Swis721 Lt BT" w:hAnsi="Swis721 Lt BT"/>
                <w:i/>
                <w:iCs/>
              </w:rPr>
            </w:pPr>
            <w:r w:rsidRPr="00517657">
              <w:rPr>
                <w:rFonts w:ascii="Swis721 Lt BT" w:hAnsi="Swis721 Lt BT"/>
                <w:b/>
              </w:rPr>
              <w:t xml:space="preserve">STRATIGRAFIA </w:t>
            </w:r>
            <w:r>
              <w:rPr>
                <w:rFonts w:ascii="Swis721 Lt BT" w:hAnsi="Swis721 Lt BT"/>
                <w:b/>
              </w:rPr>
              <w:t>HARPO CARRABILE IN CLS DA PT 4</w:t>
            </w:r>
            <w:r w:rsidRPr="00517657">
              <w:rPr>
                <w:rFonts w:ascii="Swis721 Lt BT" w:hAnsi="Swis721 Lt BT"/>
                <w:b/>
              </w:rPr>
              <w:t xml:space="preserve"> A PT</w:t>
            </w:r>
            <w:r>
              <w:rPr>
                <w:rFonts w:ascii="Swis721 Lt BT" w:hAnsi="Swis721 Lt BT"/>
                <w:b/>
              </w:rPr>
              <w:t xml:space="preserve"> 5</w:t>
            </w:r>
          </w:p>
        </w:tc>
      </w:tr>
    </w:tbl>
    <w:p w14:paraId="3E5B0ECE" w14:textId="77777777" w:rsidR="008276B8" w:rsidRPr="00EB5215" w:rsidRDefault="008276B8">
      <w:pPr>
        <w:jc w:val="both"/>
        <w:rPr>
          <w:rFonts w:ascii="Swis721 Lt BT" w:hAnsi="Swis721 Lt BT"/>
        </w:rPr>
      </w:pPr>
      <w:r w:rsidRPr="002C627D">
        <w:rPr>
          <w:rFonts w:ascii="Swis721 Lt BT" w:hAnsi="Swis721 Lt BT"/>
          <w:b/>
        </w:rPr>
        <w:t xml:space="preserve">Fornitura e posa in opera del sistema multistrato tipo Harpo verdepensile per massetto in c.a. o equivalente a drenaggio continuo ed avente le seguenti caratteristiche (esclusa la finitura superiore della superficie pedonale): </w:t>
      </w:r>
      <w:r w:rsidRPr="002C627D">
        <w:rPr>
          <w:rFonts w:ascii="Swis721 Lt BT" w:hAnsi="Swis721 Lt BT"/>
        </w:rPr>
        <w:t xml:space="preserve">La stratigrafia prevedrà un tappetino di protezione tipo </w:t>
      </w:r>
      <w:r w:rsidRPr="002C627D">
        <w:rPr>
          <w:rFonts w:ascii="Swis721 Lt BT" w:hAnsi="Swis721 Lt BT"/>
          <w:b/>
        </w:rPr>
        <w:t>MediPro MPHS</w:t>
      </w:r>
      <w:r w:rsidRPr="002C627D">
        <w:rPr>
          <w:rFonts w:ascii="Swis721 Lt BT" w:hAnsi="Swis721 Lt BT"/>
        </w:rPr>
        <w:t xml:space="preserve"> o equivalente con resistenza a trazione &gt; 18 kN/m (EN  ISO 10319), resistenza al punzonamento &gt; 2.6 kN (CBR Test), comprimibilità ridotta, </w:t>
      </w:r>
      <w:r w:rsidRPr="00EB5215">
        <w:rPr>
          <w:rFonts w:ascii="Swis721 Lt BT" w:hAnsi="Swis721 Lt BT"/>
        </w:rPr>
        <w:t xml:space="preserve">con spessore a schiacciamento &gt; 4 mm (UNI EN 12431). Il feltro andrà posato in opera libero con sovrapposizioni di almeno 10 cm e risvoltato ai contenimenti laterali. Seguirà un </w:t>
      </w:r>
      <w:r w:rsidRPr="00EB5215">
        <w:rPr>
          <w:rFonts w:ascii="Swis721 Lt BT" w:hAnsi="Swis721 Lt BT"/>
          <w:b/>
        </w:rPr>
        <w:t xml:space="preserve">elemento di accumulo e drenaggio preformato tipo MediDrain MD 40 </w:t>
      </w:r>
      <w:r w:rsidRPr="00EB5215">
        <w:rPr>
          <w:rFonts w:ascii="Swis721 Lt BT" w:hAnsi="Swis721 Lt BT"/>
        </w:rPr>
        <w:t>o equivalente</w:t>
      </w:r>
      <w:r w:rsidRPr="00EB5215">
        <w:rPr>
          <w:rFonts w:ascii="Swis721 Lt BT" w:hAnsi="Swis721 Lt BT"/>
          <w:b/>
        </w:rPr>
        <w:t xml:space="preserve"> </w:t>
      </w:r>
      <w:r w:rsidRPr="00EB5215">
        <w:rPr>
          <w:rFonts w:ascii="Swis721 Lt BT" w:hAnsi="Swis721 Lt BT"/>
        </w:rPr>
        <w:t>. l’elemento dovrà essere del tipo termoformato, con incavi sul lato superiore per il riempimento con il calcestruzzo tali da far sì che i carichi vengano trasmessi dal getto di calcestruzzo direttamente al solaio. Sulla faccia inferiore, anche dopo il getto, verrà mantenuta una rete multidirezionale di canali per il drenaggio. L’elemento dovrà avere un’altezza pari a 40 mm. L’elemento drenante dovrà avere una conducibilità idraulica totale a 20kPa (secondo norma EN ISO 12958) a gradiente idraulico i = 0,01 non inferiore a 1.5 l/sm. Il pannello verrà impiegato come cassero a perdere per la realizzazione del successivo massetto armato.</w:t>
      </w:r>
    </w:p>
    <w:p w14:paraId="4653B772" w14:textId="77777777" w:rsidR="0047599B" w:rsidRPr="00EB5215" w:rsidRDefault="0047599B"/>
    <w:tbl>
      <w:tblPr>
        <w:tblW w:w="9639" w:type="dxa"/>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1E0" w:firstRow="1" w:lastRow="1" w:firstColumn="1" w:lastColumn="1" w:noHBand="0" w:noVBand="0"/>
      </w:tblPr>
      <w:tblGrid>
        <w:gridCol w:w="5596"/>
        <w:gridCol w:w="1286"/>
        <w:gridCol w:w="1470"/>
        <w:gridCol w:w="1287"/>
      </w:tblGrid>
      <w:tr w:rsidR="00EB5215" w:rsidRPr="00EB5215" w14:paraId="3F8011E9" w14:textId="77777777">
        <w:trPr>
          <w:jc w:val="center"/>
        </w:trPr>
        <w:tc>
          <w:tcPr>
            <w:tcW w:w="5481" w:type="dxa"/>
            <w:tcBorders>
              <w:top w:val="dashSmallGap" w:sz="4" w:space="0" w:color="auto"/>
              <w:left w:val="dashSmallGap" w:sz="4" w:space="0" w:color="auto"/>
              <w:bottom w:val="dashSmallGap" w:sz="4" w:space="0" w:color="auto"/>
              <w:right w:val="dashSmallGap" w:sz="4" w:space="0" w:color="auto"/>
            </w:tcBorders>
          </w:tcPr>
          <w:p w14:paraId="14B17C9D" w14:textId="77777777" w:rsidR="0047599B" w:rsidRPr="00EB5215" w:rsidRDefault="0047599B">
            <w:pPr>
              <w:ind w:right="-79"/>
              <w:jc w:val="both"/>
              <w:rPr>
                <w:rFonts w:ascii="Swis721 BT" w:hAnsi="Swis721 BT" w:cs="Swis721 BT"/>
                <w:i/>
                <w:iCs/>
              </w:rPr>
            </w:pPr>
            <w:r w:rsidRPr="00EB5215">
              <w:rPr>
                <w:rFonts w:ascii="Swis721 BT" w:hAnsi="Swis721 BT" w:cs="Swis721 BT"/>
                <w:i/>
                <w:iCs/>
              </w:rPr>
              <w:t xml:space="preserve">DESCRIZIONE </w:t>
            </w:r>
          </w:p>
        </w:tc>
        <w:tc>
          <w:tcPr>
            <w:tcW w:w="1204" w:type="dxa"/>
            <w:tcBorders>
              <w:top w:val="dashSmallGap" w:sz="4" w:space="0" w:color="auto"/>
              <w:left w:val="dashSmallGap" w:sz="4" w:space="0" w:color="auto"/>
              <w:bottom w:val="dashSmallGap" w:sz="4" w:space="0" w:color="auto"/>
              <w:right w:val="dashSmallGap" w:sz="4" w:space="0" w:color="auto"/>
            </w:tcBorders>
          </w:tcPr>
          <w:p w14:paraId="78065199" w14:textId="77777777" w:rsidR="0047599B" w:rsidRPr="00EB5215" w:rsidRDefault="0047599B">
            <w:pPr>
              <w:ind w:right="-79"/>
              <w:jc w:val="center"/>
              <w:rPr>
                <w:rFonts w:ascii="Swis721 BT" w:hAnsi="Swis721 BT" w:cs="Swis721 BT"/>
                <w:i/>
                <w:iCs/>
              </w:rPr>
            </w:pPr>
            <w:r w:rsidRPr="00EB5215">
              <w:rPr>
                <w:rFonts w:ascii="Swis721 BT" w:hAnsi="Swis721 BT" w:cs="Swis721 BT"/>
                <w:i/>
                <w:iCs/>
              </w:rPr>
              <w:t>U.M.</w:t>
            </w:r>
          </w:p>
        </w:tc>
        <w:tc>
          <w:tcPr>
            <w:tcW w:w="1440" w:type="dxa"/>
            <w:tcBorders>
              <w:top w:val="dashSmallGap" w:sz="4" w:space="0" w:color="auto"/>
              <w:left w:val="dashSmallGap" w:sz="4" w:space="0" w:color="auto"/>
              <w:bottom w:val="dashSmallGap" w:sz="4" w:space="0" w:color="auto"/>
              <w:right w:val="dashSmallGap" w:sz="4" w:space="0" w:color="auto"/>
            </w:tcBorders>
            <w:vAlign w:val="center"/>
          </w:tcPr>
          <w:p w14:paraId="25754E20" w14:textId="77777777" w:rsidR="0047599B" w:rsidRPr="00EB5215" w:rsidRDefault="0047599B">
            <w:pPr>
              <w:ind w:right="-79"/>
              <w:jc w:val="center"/>
              <w:rPr>
                <w:rFonts w:ascii="Swis721 BT" w:hAnsi="Swis721 BT" w:cs="Swis721 BT"/>
                <w:i/>
                <w:iCs/>
                <w:lang w:val="en-GB"/>
              </w:rPr>
            </w:pPr>
            <w:r w:rsidRPr="00EB5215">
              <w:rPr>
                <w:rFonts w:ascii="Swis721 BT" w:hAnsi="Swis721 BT" w:cs="Swis721 BT"/>
                <w:i/>
                <w:iCs/>
                <w:lang w:val="en-GB"/>
              </w:rPr>
              <w:t>P.U.</w:t>
            </w:r>
          </w:p>
        </w:tc>
        <w:tc>
          <w:tcPr>
            <w:tcW w:w="1260" w:type="dxa"/>
            <w:tcBorders>
              <w:top w:val="dashSmallGap" w:sz="4" w:space="0" w:color="auto"/>
              <w:left w:val="dashSmallGap" w:sz="4" w:space="0" w:color="auto"/>
              <w:bottom w:val="dashSmallGap" w:sz="4" w:space="0" w:color="auto"/>
              <w:right w:val="dashSmallGap" w:sz="4" w:space="0" w:color="auto"/>
            </w:tcBorders>
            <w:vAlign w:val="center"/>
          </w:tcPr>
          <w:p w14:paraId="2042D8B3" w14:textId="77777777" w:rsidR="0047599B" w:rsidRPr="00EB5215" w:rsidRDefault="0047599B">
            <w:pPr>
              <w:ind w:right="-79"/>
              <w:jc w:val="center"/>
              <w:rPr>
                <w:rFonts w:ascii="Swis721 BT" w:hAnsi="Swis721 BT" w:cs="Swis721 BT"/>
                <w:i/>
                <w:iCs/>
                <w:lang w:val="en-GB"/>
              </w:rPr>
            </w:pPr>
            <w:r w:rsidRPr="00EB5215">
              <w:rPr>
                <w:rFonts w:ascii="Swis721 BT" w:hAnsi="Swis721 BT" w:cs="Swis721 BT"/>
                <w:i/>
                <w:iCs/>
                <w:lang w:val="en-GB"/>
              </w:rPr>
              <w:t>TOT</w:t>
            </w:r>
          </w:p>
        </w:tc>
      </w:tr>
      <w:tr w:rsidR="0047599B" w:rsidRPr="00EB5215" w14:paraId="691F1AD8" w14:textId="77777777">
        <w:trPr>
          <w:jc w:val="center"/>
        </w:trPr>
        <w:tc>
          <w:tcPr>
            <w:tcW w:w="5481" w:type="dxa"/>
            <w:tcBorders>
              <w:top w:val="dashSmallGap" w:sz="4" w:space="0" w:color="auto"/>
              <w:left w:val="dashSmallGap" w:sz="4" w:space="0" w:color="auto"/>
              <w:bottom w:val="dashSmallGap" w:sz="4" w:space="0" w:color="auto"/>
              <w:right w:val="dashSmallGap" w:sz="4" w:space="0" w:color="auto"/>
            </w:tcBorders>
          </w:tcPr>
          <w:p w14:paraId="2F3BEB0B" w14:textId="77777777" w:rsidR="0047599B" w:rsidRPr="00EB5215" w:rsidRDefault="0047599B">
            <w:pPr>
              <w:jc w:val="both"/>
              <w:rPr>
                <w:rFonts w:ascii="Swis721 BT" w:hAnsi="Swis721 BT" w:cs="Swis721 BT"/>
                <w:i/>
                <w:iCs/>
              </w:rPr>
            </w:pPr>
            <w:r w:rsidRPr="00EB5215">
              <w:rPr>
                <w:rFonts w:ascii="Swis721 BT" w:hAnsi="Swis721 BT" w:cs="Swis721 BT"/>
                <w:i/>
                <w:iCs/>
              </w:rPr>
              <w:t xml:space="preserve">Fornitura e posa in opera, compresi oneri ed utili d’impresa </w:t>
            </w:r>
          </w:p>
          <w:p w14:paraId="28B4BED8" w14:textId="77777777" w:rsidR="0047599B" w:rsidRPr="00EB5215" w:rsidRDefault="0047599B">
            <w:pPr>
              <w:jc w:val="both"/>
              <w:rPr>
                <w:rFonts w:ascii="Swis721 BT" w:hAnsi="Swis721 BT" w:cs="Swis721 BT"/>
                <w:i/>
                <w:iCs/>
              </w:rPr>
            </w:pPr>
            <w:r w:rsidRPr="00EB5215">
              <w:rPr>
                <w:rFonts w:ascii="Swis721 BT" w:hAnsi="Swis721 BT" w:cs="Swis721 BT"/>
                <w:i/>
                <w:iCs/>
              </w:rPr>
              <w:t>di MediPro MPHS,  MediDrain MD 40</w:t>
            </w:r>
          </w:p>
        </w:tc>
        <w:tc>
          <w:tcPr>
            <w:tcW w:w="1259" w:type="dxa"/>
            <w:tcBorders>
              <w:top w:val="dashSmallGap" w:sz="4" w:space="0" w:color="auto"/>
              <w:left w:val="dashSmallGap" w:sz="4" w:space="0" w:color="auto"/>
              <w:bottom w:val="dashSmallGap" w:sz="4" w:space="0" w:color="auto"/>
              <w:right w:val="dashSmallGap" w:sz="4" w:space="0" w:color="auto"/>
            </w:tcBorders>
            <w:vAlign w:val="center"/>
          </w:tcPr>
          <w:p w14:paraId="390A20A3" w14:textId="77777777" w:rsidR="0047599B" w:rsidRPr="00EB5215" w:rsidRDefault="0047599B">
            <w:pPr>
              <w:ind w:right="-79"/>
              <w:jc w:val="center"/>
              <w:rPr>
                <w:rFonts w:ascii="Swis721 BT" w:hAnsi="Swis721 BT" w:cs="Swis721 BT"/>
                <w:i/>
                <w:iCs/>
              </w:rPr>
            </w:pPr>
            <w:r w:rsidRPr="00EB5215">
              <w:rPr>
                <w:rFonts w:ascii="Swis721 BT" w:hAnsi="Swis721 BT" w:cs="Swis721 BT"/>
                <w:i/>
                <w:iCs/>
              </w:rPr>
              <w:t>mq</w:t>
            </w:r>
          </w:p>
        </w:tc>
        <w:tc>
          <w:tcPr>
            <w:tcW w:w="1440" w:type="dxa"/>
            <w:tcBorders>
              <w:top w:val="dashSmallGap" w:sz="4" w:space="0" w:color="auto"/>
              <w:left w:val="dashSmallGap" w:sz="4" w:space="0" w:color="auto"/>
              <w:bottom w:val="dashSmallGap" w:sz="4" w:space="0" w:color="auto"/>
              <w:right w:val="dashSmallGap" w:sz="4" w:space="0" w:color="auto"/>
            </w:tcBorders>
            <w:vAlign w:val="center"/>
          </w:tcPr>
          <w:p w14:paraId="5492E195" w14:textId="6156F919" w:rsidR="0047599B" w:rsidRPr="00EB5215" w:rsidRDefault="0047599B">
            <w:pPr>
              <w:ind w:right="-79"/>
              <w:jc w:val="center"/>
              <w:rPr>
                <w:rFonts w:ascii="Swis721 BT" w:hAnsi="Swis721 BT" w:cs="Swis721 BT"/>
                <w:i/>
                <w:iCs/>
                <w:lang w:val="en-GB"/>
              </w:rPr>
            </w:pPr>
            <w:r w:rsidRPr="00EB5215">
              <w:rPr>
                <w:rFonts w:ascii="Swis721 BT" w:hAnsi="Swis721 BT" w:cs="Swis721 BT"/>
                <w:i/>
                <w:iCs/>
                <w:lang w:val="en-GB"/>
              </w:rPr>
              <w:t>5</w:t>
            </w:r>
            <w:r w:rsidR="00FD099A">
              <w:rPr>
                <w:rFonts w:ascii="Swis721 BT" w:hAnsi="Swis721 BT" w:cs="Swis721 BT"/>
                <w:i/>
                <w:iCs/>
                <w:lang w:val="en-GB"/>
              </w:rPr>
              <w:t>8</w:t>
            </w:r>
            <w:r w:rsidRPr="00EB5215">
              <w:rPr>
                <w:rFonts w:ascii="Swis721 BT" w:hAnsi="Swis721 BT" w:cs="Swis721 BT"/>
                <w:i/>
                <w:iCs/>
                <w:lang w:val="en-GB"/>
              </w:rPr>
              <w:t xml:space="preserve"> </w:t>
            </w:r>
            <w:r w:rsidRPr="00EB5215">
              <w:rPr>
                <w:rFonts w:ascii="Arial" w:hAnsi="Arial" w:cs="Arial"/>
                <w:i/>
                <w:iCs/>
                <w:lang w:val="en-GB"/>
              </w:rPr>
              <w:t>€</w:t>
            </w:r>
            <w:r w:rsidRPr="00EB5215">
              <w:rPr>
                <w:rFonts w:ascii="Swis721 BT" w:hAnsi="Swis721 BT" w:cs="Swis721 BT"/>
                <w:i/>
                <w:iCs/>
                <w:lang w:val="en-GB"/>
              </w:rPr>
              <w:t>/</w:t>
            </w:r>
            <w:proofErr w:type="spellStart"/>
            <w:r w:rsidRPr="00EB5215">
              <w:rPr>
                <w:rFonts w:ascii="Swis721 BT" w:hAnsi="Swis721 BT" w:cs="Swis721 BT"/>
                <w:i/>
                <w:iCs/>
                <w:lang w:val="en-GB"/>
              </w:rPr>
              <w:t>mq</w:t>
            </w:r>
            <w:proofErr w:type="spellEnd"/>
          </w:p>
        </w:tc>
        <w:tc>
          <w:tcPr>
            <w:tcW w:w="1260" w:type="dxa"/>
            <w:tcBorders>
              <w:top w:val="dashSmallGap" w:sz="4" w:space="0" w:color="auto"/>
              <w:left w:val="dashSmallGap" w:sz="4" w:space="0" w:color="auto"/>
              <w:bottom w:val="dashSmallGap" w:sz="4" w:space="0" w:color="auto"/>
              <w:right w:val="dashSmallGap" w:sz="4" w:space="0" w:color="auto"/>
            </w:tcBorders>
            <w:vAlign w:val="center"/>
          </w:tcPr>
          <w:p w14:paraId="21E4FF33" w14:textId="77777777" w:rsidR="0047599B" w:rsidRPr="00EB5215" w:rsidRDefault="0047599B">
            <w:pPr>
              <w:ind w:right="-79"/>
              <w:jc w:val="center"/>
              <w:rPr>
                <w:rFonts w:ascii="Swis721 BT" w:hAnsi="Swis721 BT" w:cs="Swis721 BT"/>
                <w:i/>
                <w:iCs/>
                <w:lang w:val="en-GB"/>
              </w:rPr>
            </w:pPr>
            <w:r w:rsidRPr="00EB5215">
              <w:rPr>
                <w:rFonts w:ascii="Arial" w:hAnsi="Arial" w:cs="Arial"/>
                <w:i/>
                <w:iCs/>
                <w:lang w:val="en-GB"/>
              </w:rPr>
              <w:t>€</w:t>
            </w:r>
          </w:p>
        </w:tc>
      </w:tr>
    </w:tbl>
    <w:p w14:paraId="6955D012" w14:textId="77777777" w:rsidR="0047599B" w:rsidRPr="00EB5215" w:rsidRDefault="0047599B"/>
    <w:p w14:paraId="1C1C2931" w14:textId="77777777" w:rsidR="0047599B" w:rsidRPr="00EB5215" w:rsidRDefault="0047599B">
      <w:pPr>
        <w:jc w:val="both"/>
        <w:rPr>
          <w:rFonts w:ascii="Swis721 Lt BT" w:hAnsi="Swis721 Lt BT"/>
          <w:b/>
        </w:rPr>
      </w:pPr>
      <w:r w:rsidRPr="00EB5215">
        <w:rPr>
          <w:rFonts w:ascii="Swis721 Lt BT" w:hAnsi="Swis721 Lt BT"/>
          <w:b/>
        </w:rPr>
        <w:t xml:space="preserve">CAPPA CEMENTIZIA </w:t>
      </w:r>
    </w:p>
    <w:p w14:paraId="7F6510CB" w14:textId="77777777" w:rsidR="0047599B" w:rsidRPr="00EB5215" w:rsidRDefault="0047599B">
      <w:pPr>
        <w:jc w:val="both"/>
        <w:rPr>
          <w:rFonts w:ascii="Swis721 Lt BT" w:hAnsi="Swis721 Lt BT"/>
          <w:b/>
        </w:rPr>
      </w:pPr>
      <w:r w:rsidRPr="00EB5215">
        <w:rPr>
          <w:rFonts w:ascii="Swis721 Lt BT" w:hAnsi="Swis721 Lt BT"/>
          <w:b/>
        </w:rPr>
        <w:t xml:space="preserve">Realizzazione di un massetto cementizio armato dello spessore di almeno 8/10 cm e con giunti sigillati. </w:t>
      </w:r>
    </w:p>
    <w:p w14:paraId="63422D56" w14:textId="77777777" w:rsidR="0047599B" w:rsidRPr="00EB5215" w:rsidRDefault="0047599B">
      <w:pPr>
        <w:jc w:val="both"/>
        <w:rPr>
          <w:rFonts w:ascii="Swis721 Lt BT" w:hAnsi="Swis721 Lt BT"/>
        </w:rPr>
      </w:pPr>
      <w:r w:rsidRPr="00EB5215">
        <w:rPr>
          <w:rFonts w:ascii="Swis721 Lt BT" w:hAnsi="Swis721 Lt BT"/>
        </w:rPr>
        <w:t>La cappa dovrà essere dimensionata per resistere alle sollecitazioni, sia statiche che dinamiche, cui sarà sottoposta, senza rotture o fatturazioni che possano danneggiare la stratigrafia sottostante.</w:t>
      </w:r>
    </w:p>
    <w:p w14:paraId="7CD2242A" w14:textId="77777777" w:rsidR="0047599B" w:rsidRPr="00EB5215" w:rsidRDefault="0047599B">
      <w:pPr>
        <w:jc w:val="both"/>
        <w:rPr>
          <w:rFonts w:ascii="Swis721 Lt BT" w:hAnsi="Swis721 Lt BT"/>
        </w:rPr>
      </w:pPr>
      <w:r w:rsidRPr="00EB5215">
        <w:rPr>
          <w:rFonts w:ascii="Swis721 Lt BT" w:hAnsi="Swis721 Lt BT"/>
        </w:rPr>
        <w:t>Per evitare danneggiamenti del risvolto verticale dell’impermeabilizzazione, dovrà essere posizionato lungo tutti i perimetri della cappa un elemento ammortizzante, con la funzione di assorbire i movimenti della cappa dovuti alle dilatazioni termiche. Tale elemento ammortizzante potrà essere realizzato con lastre di materiale espanso (previa interposizione di strato di separazione ove necessario) dello sp. di ca. 1 – 2 cm.</w:t>
      </w:r>
    </w:p>
    <w:tbl>
      <w:tblPr>
        <w:tblW w:w="9639" w:type="dxa"/>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1E0" w:firstRow="1" w:lastRow="1" w:firstColumn="1" w:lastColumn="1" w:noHBand="0" w:noVBand="0"/>
      </w:tblPr>
      <w:tblGrid>
        <w:gridCol w:w="5134"/>
        <w:gridCol w:w="1219"/>
        <w:gridCol w:w="1564"/>
        <w:gridCol w:w="1722"/>
      </w:tblGrid>
      <w:tr w:rsidR="00EB5215" w:rsidRPr="00EB5215" w14:paraId="3D099544" w14:textId="77777777">
        <w:trPr>
          <w:jc w:val="center"/>
        </w:trPr>
        <w:tc>
          <w:tcPr>
            <w:tcW w:w="4728" w:type="dxa"/>
            <w:tcBorders>
              <w:top w:val="dashSmallGap" w:sz="4" w:space="0" w:color="auto"/>
              <w:left w:val="dashSmallGap" w:sz="4" w:space="0" w:color="auto"/>
              <w:bottom w:val="dashSmallGap" w:sz="4" w:space="0" w:color="auto"/>
              <w:right w:val="dashSmallGap" w:sz="4" w:space="0" w:color="auto"/>
            </w:tcBorders>
          </w:tcPr>
          <w:p w14:paraId="24C25CFD" w14:textId="77777777" w:rsidR="0047599B" w:rsidRPr="00EB5215" w:rsidRDefault="0047599B">
            <w:pPr>
              <w:jc w:val="both"/>
              <w:rPr>
                <w:rFonts w:ascii="Swis721 Lt BT" w:hAnsi="Swis721 Lt BT" w:cs="Swis721 Lt BT"/>
                <w:i/>
                <w:iCs/>
              </w:rPr>
            </w:pPr>
            <w:r w:rsidRPr="00EB5215">
              <w:rPr>
                <w:rFonts w:ascii="Swis721 Lt BT" w:hAnsi="Swis721 Lt BT" w:cs="Swis721 Lt BT"/>
                <w:i/>
                <w:iCs/>
              </w:rPr>
              <w:t xml:space="preserve">DESCRIZIONE </w:t>
            </w:r>
          </w:p>
        </w:tc>
        <w:tc>
          <w:tcPr>
            <w:tcW w:w="1123" w:type="dxa"/>
            <w:tcBorders>
              <w:top w:val="dashSmallGap" w:sz="4" w:space="0" w:color="auto"/>
              <w:left w:val="dashSmallGap" w:sz="4" w:space="0" w:color="auto"/>
              <w:bottom w:val="dashSmallGap" w:sz="4" w:space="0" w:color="auto"/>
              <w:right w:val="dashSmallGap" w:sz="4" w:space="0" w:color="auto"/>
            </w:tcBorders>
          </w:tcPr>
          <w:p w14:paraId="4F7627F5" w14:textId="77777777" w:rsidR="0047599B" w:rsidRPr="00EB5215" w:rsidRDefault="0047599B">
            <w:pPr>
              <w:jc w:val="center"/>
              <w:rPr>
                <w:rFonts w:ascii="Swis721 Lt BT" w:hAnsi="Swis721 Lt BT" w:cs="Swis721 Lt BT"/>
                <w:i/>
                <w:iCs/>
              </w:rPr>
            </w:pPr>
            <w:r w:rsidRPr="00EB5215">
              <w:rPr>
                <w:rFonts w:ascii="Swis721 Lt BT" w:hAnsi="Swis721 Lt BT" w:cs="Swis721 Lt BT"/>
                <w:i/>
                <w:iCs/>
              </w:rPr>
              <w:t>U.M.</w:t>
            </w:r>
          </w:p>
        </w:tc>
        <w:tc>
          <w:tcPr>
            <w:tcW w:w="1440" w:type="dxa"/>
            <w:tcBorders>
              <w:top w:val="dashSmallGap" w:sz="4" w:space="0" w:color="auto"/>
              <w:left w:val="dashSmallGap" w:sz="4" w:space="0" w:color="auto"/>
              <w:bottom w:val="dashSmallGap" w:sz="4" w:space="0" w:color="auto"/>
              <w:right w:val="dashSmallGap" w:sz="4" w:space="0" w:color="auto"/>
            </w:tcBorders>
            <w:vAlign w:val="center"/>
          </w:tcPr>
          <w:p w14:paraId="02E7B7E0" w14:textId="77777777" w:rsidR="0047599B" w:rsidRPr="00EB5215" w:rsidRDefault="0047599B">
            <w:pPr>
              <w:jc w:val="center"/>
              <w:rPr>
                <w:rFonts w:ascii="Swis721 Lt BT" w:hAnsi="Swis721 Lt BT" w:cs="Swis721 Lt BT"/>
                <w:i/>
                <w:iCs/>
              </w:rPr>
            </w:pPr>
            <w:r w:rsidRPr="00EB5215">
              <w:rPr>
                <w:rFonts w:ascii="Swis721 Lt BT" w:hAnsi="Swis721 Lt BT" w:cs="Swis721 Lt BT"/>
                <w:i/>
                <w:iCs/>
              </w:rPr>
              <w:t>P.U.</w:t>
            </w:r>
          </w:p>
        </w:tc>
        <w:tc>
          <w:tcPr>
            <w:tcW w:w="1586" w:type="dxa"/>
            <w:tcBorders>
              <w:top w:val="dashSmallGap" w:sz="4" w:space="0" w:color="auto"/>
              <w:left w:val="dashSmallGap" w:sz="4" w:space="0" w:color="auto"/>
              <w:bottom w:val="dashSmallGap" w:sz="4" w:space="0" w:color="auto"/>
              <w:right w:val="dashSmallGap" w:sz="4" w:space="0" w:color="auto"/>
            </w:tcBorders>
            <w:vAlign w:val="center"/>
          </w:tcPr>
          <w:p w14:paraId="0E85C600" w14:textId="77777777" w:rsidR="0047599B" w:rsidRPr="00EB5215" w:rsidRDefault="0047599B">
            <w:pPr>
              <w:jc w:val="center"/>
              <w:rPr>
                <w:rFonts w:ascii="Swis721 Lt BT" w:hAnsi="Swis721 Lt BT" w:cs="Swis721 Lt BT"/>
                <w:i/>
                <w:iCs/>
              </w:rPr>
            </w:pPr>
            <w:r w:rsidRPr="00EB5215">
              <w:rPr>
                <w:rFonts w:ascii="Swis721 Lt BT" w:hAnsi="Swis721 Lt BT" w:cs="Swis721 Lt BT"/>
                <w:i/>
                <w:iCs/>
              </w:rPr>
              <w:t>TOT</w:t>
            </w:r>
          </w:p>
        </w:tc>
      </w:tr>
      <w:tr w:rsidR="0047599B" w:rsidRPr="00EB5215" w14:paraId="05C4E758" w14:textId="77777777">
        <w:trPr>
          <w:jc w:val="center"/>
        </w:trPr>
        <w:tc>
          <w:tcPr>
            <w:tcW w:w="4728" w:type="dxa"/>
            <w:tcBorders>
              <w:top w:val="dashSmallGap" w:sz="4" w:space="0" w:color="auto"/>
              <w:left w:val="dashSmallGap" w:sz="4" w:space="0" w:color="auto"/>
              <w:bottom w:val="dashSmallGap" w:sz="4" w:space="0" w:color="auto"/>
              <w:right w:val="dashSmallGap" w:sz="4" w:space="0" w:color="auto"/>
            </w:tcBorders>
          </w:tcPr>
          <w:p w14:paraId="33B02314" w14:textId="77777777" w:rsidR="0047599B" w:rsidRPr="00EB5215" w:rsidRDefault="0047599B">
            <w:pPr>
              <w:jc w:val="both"/>
              <w:rPr>
                <w:rFonts w:ascii="Swis721 Lt BT" w:hAnsi="Swis721 Lt BT" w:cs="Swis721 Lt BT"/>
                <w:i/>
                <w:iCs/>
              </w:rPr>
            </w:pPr>
            <w:r w:rsidRPr="00EB5215">
              <w:rPr>
                <w:rFonts w:ascii="Swis721 Lt BT" w:hAnsi="Swis721 Lt BT" w:cs="Swis721 Lt BT"/>
                <w:i/>
                <w:iCs/>
              </w:rPr>
              <w:t xml:space="preserve">Fornitura e posa in opera, compresi oneri ed utili </w:t>
            </w:r>
          </w:p>
          <w:p w14:paraId="073E73C9" w14:textId="77777777" w:rsidR="0047599B" w:rsidRPr="00EB5215" w:rsidRDefault="0047599B">
            <w:pPr>
              <w:jc w:val="both"/>
              <w:rPr>
                <w:rFonts w:ascii="Swis721 Lt BT" w:hAnsi="Swis721 Lt BT" w:cs="Swis721 Lt BT"/>
                <w:i/>
                <w:iCs/>
              </w:rPr>
            </w:pPr>
            <w:r w:rsidRPr="00EB5215">
              <w:rPr>
                <w:rFonts w:ascii="Swis721 Lt BT" w:hAnsi="Swis721 Lt BT" w:cs="Swis721 Lt BT"/>
                <w:i/>
                <w:iCs/>
              </w:rPr>
              <w:t>A VS CURA</w:t>
            </w:r>
          </w:p>
        </w:tc>
        <w:tc>
          <w:tcPr>
            <w:tcW w:w="1123" w:type="dxa"/>
            <w:tcBorders>
              <w:top w:val="dashSmallGap" w:sz="4" w:space="0" w:color="auto"/>
              <w:left w:val="dashSmallGap" w:sz="4" w:space="0" w:color="auto"/>
              <w:bottom w:val="dashSmallGap" w:sz="4" w:space="0" w:color="auto"/>
              <w:right w:val="dashSmallGap" w:sz="4" w:space="0" w:color="auto"/>
            </w:tcBorders>
            <w:vAlign w:val="center"/>
          </w:tcPr>
          <w:p w14:paraId="01EC9E5F" w14:textId="77777777" w:rsidR="0047599B" w:rsidRPr="00EB5215" w:rsidRDefault="0047599B">
            <w:pPr>
              <w:jc w:val="center"/>
              <w:rPr>
                <w:rFonts w:ascii="Swis721 Lt BT" w:hAnsi="Swis721 Lt BT" w:cs="Swis721 Lt BT"/>
                <w:i/>
                <w:iCs/>
              </w:rPr>
            </w:pPr>
            <w:r w:rsidRPr="00EB5215">
              <w:rPr>
                <w:rFonts w:ascii="Swis721 Lt BT" w:hAnsi="Swis721 Lt BT" w:cs="Swis721 Lt BT"/>
                <w:i/>
                <w:iCs/>
              </w:rPr>
              <w:t>mq</w:t>
            </w:r>
          </w:p>
        </w:tc>
        <w:tc>
          <w:tcPr>
            <w:tcW w:w="1440" w:type="dxa"/>
            <w:tcBorders>
              <w:top w:val="dashSmallGap" w:sz="4" w:space="0" w:color="auto"/>
              <w:left w:val="dashSmallGap" w:sz="4" w:space="0" w:color="auto"/>
              <w:bottom w:val="dashSmallGap" w:sz="4" w:space="0" w:color="auto"/>
              <w:right w:val="dashSmallGap" w:sz="4" w:space="0" w:color="auto"/>
            </w:tcBorders>
            <w:vAlign w:val="center"/>
          </w:tcPr>
          <w:p w14:paraId="6D844666" w14:textId="77777777" w:rsidR="0047599B" w:rsidRPr="00EB5215" w:rsidRDefault="0047599B">
            <w:pPr>
              <w:jc w:val="center"/>
              <w:rPr>
                <w:rFonts w:ascii="Swis721 Lt BT" w:hAnsi="Swis721 Lt BT" w:cs="Swis721 Lt BT"/>
                <w:i/>
                <w:iCs/>
              </w:rPr>
            </w:pPr>
            <w:r w:rsidRPr="00EB5215">
              <w:rPr>
                <w:rFonts w:ascii="Arial" w:hAnsi="Arial" w:cs="Arial"/>
                <w:i/>
                <w:iCs/>
              </w:rPr>
              <w:t>€</w:t>
            </w:r>
            <w:r w:rsidRPr="00EB5215">
              <w:rPr>
                <w:rFonts w:ascii="Swis721 Lt BT" w:hAnsi="Swis721 Lt BT" w:cs="Swis721 Lt BT"/>
                <w:i/>
                <w:iCs/>
              </w:rPr>
              <w:t>/mq</w:t>
            </w:r>
          </w:p>
        </w:tc>
        <w:tc>
          <w:tcPr>
            <w:tcW w:w="1586" w:type="dxa"/>
            <w:tcBorders>
              <w:top w:val="dashSmallGap" w:sz="4" w:space="0" w:color="auto"/>
              <w:left w:val="dashSmallGap" w:sz="4" w:space="0" w:color="auto"/>
              <w:bottom w:val="dashSmallGap" w:sz="4" w:space="0" w:color="auto"/>
              <w:right w:val="dashSmallGap" w:sz="4" w:space="0" w:color="auto"/>
            </w:tcBorders>
            <w:vAlign w:val="center"/>
          </w:tcPr>
          <w:p w14:paraId="068DB77D" w14:textId="77777777" w:rsidR="0047599B" w:rsidRPr="00EB5215" w:rsidRDefault="0047599B">
            <w:pPr>
              <w:jc w:val="center"/>
              <w:rPr>
                <w:rFonts w:ascii="Swis721 Lt BT" w:hAnsi="Swis721 Lt BT" w:cs="Swis721 Lt BT"/>
                <w:i/>
                <w:iCs/>
              </w:rPr>
            </w:pPr>
            <w:r w:rsidRPr="00EB5215">
              <w:rPr>
                <w:rFonts w:ascii="Arial" w:hAnsi="Arial" w:cs="Arial"/>
                <w:i/>
                <w:iCs/>
              </w:rPr>
              <w:t>€</w:t>
            </w:r>
          </w:p>
        </w:tc>
      </w:tr>
    </w:tbl>
    <w:p w14:paraId="6DEBBF88" w14:textId="77777777" w:rsidR="0047599B" w:rsidRPr="00EB5215" w:rsidRDefault="0047599B">
      <w:pPr>
        <w:jc w:val="both"/>
        <w:rPr>
          <w:rFonts w:ascii="Swis721 BT" w:hAnsi="Swis721 BT"/>
          <w:b/>
        </w:rPr>
      </w:pPr>
    </w:p>
    <w:p w14:paraId="081FB6D3" w14:textId="77777777" w:rsidR="00342FA8" w:rsidRPr="00EB5215" w:rsidRDefault="00342FA8">
      <w:pPr>
        <w:rPr>
          <w:rFonts w:ascii="Swis721 Lt BT" w:hAnsi="Swis721 Lt BT"/>
          <w:b/>
        </w:rPr>
      </w:pPr>
      <w:r w:rsidRPr="00EB5215">
        <w:rPr>
          <w:rFonts w:ascii="Swis721 Lt BT" w:hAnsi="Swis721 Lt BT"/>
          <w:b/>
        </w:rPr>
        <w:br w:type="page"/>
      </w:r>
    </w:p>
    <w:p w14:paraId="43B57E37" w14:textId="77777777" w:rsidR="0047599B" w:rsidRPr="00EB5215" w:rsidRDefault="0047599B">
      <w:pPr>
        <w:jc w:val="both"/>
        <w:rPr>
          <w:rFonts w:ascii="Swis721 Lt BT" w:hAnsi="Swis721 Lt BT"/>
          <w:b/>
        </w:rPr>
      </w:pPr>
      <w:r w:rsidRPr="00EB5215">
        <w:rPr>
          <w:rFonts w:ascii="Swis721 Lt BT" w:hAnsi="Swis721 Lt BT"/>
          <w:b/>
        </w:rPr>
        <w:lastRenderedPageBreak/>
        <w:t xml:space="preserve">FINITURA PEDONALE/CARRABILE </w:t>
      </w:r>
    </w:p>
    <w:p w14:paraId="24B7DB59" w14:textId="77777777" w:rsidR="0047599B" w:rsidRPr="00EB5215" w:rsidRDefault="0047599B">
      <w:pPr>
        <w:jc w:val="both"/>
        <w:rPr>
          <w:rFonts w:ascii="Swis721 Lt BT" w:hAnsi="Swis721 Lt BT"/>
          <w:b/>
        </w:rPr>
      </w:pPr>
      <w:r w:rsidRPr="00EB5215">
        <w:rPr>
          <w:rFonts w:ascii="Swis721 Lt BT" w:hAnsi="Swis721 Lt BT"/>
          <w:b/>
        </w:rPr>
        <w:t xml:space="preserve">Sulla stratigrafia sopra descritta verrà realizzata una pavimentazione pedonale/carrabile  idonea allettata con malta (finitura a scelta della D.L.). </w:t>
      </w:r>
    </w:p>
    <w:p w14:paraId="3C66B73B" w14:textId="77777777" w:rsidR="0047599B" w:rsidRPr="00EB5215" w:rsidRDefault="0047599B">
      <w:pPr>
        <w:jc w:val="both"/>
        <w:rPr>
          <w:rFonts w:ascii="Swis721 Lt BT" w:hAnsi="Swis721 Lt BT"/>
        </w:rPr>
      </w:pPr>
      <w:r w:rsidRPr="00EB5215">
        <w:rPr>
          <w:rFonts w:ascii="Swis721 Lt BT" w:hAnsi="Swis721 Lt BT"/>
        </w:rPr>
        <w:t>Il dimensionamento, il frazionamento, le caratteristiche meccaniche e le metodologie di realizzazione della pavimentazione transitabile dovranno rispondere alle esigenze d’utilizzo previste in progetto ed al sistema di copertura adottato (Tipo e dimensioni a discrezione della D.L.)</w:t>
      </w:r>
    </w:p>
    <w:p w14:paraId="4B901A5D" w14:textId="77777777" w:rsidR="0047599B" w:rsidRPr="00EB5215" w:rsidRDefault="0047599B">
      <w:pPr>
        <w:jc w:val="both"/>
        <w:rPr>
          <w:rFonts w:ascii="Swis721 Lt BT" w:hAnsi="Swis721 Lt BT"/>
        </w:rPr>
      </w:pPr>
      <w:r w:rsidRPr="00EB5215">
        <w:rPr>
          <w:rFonts w:ascii="Swis721 Lt BT" w:hAnsi="Swis721 Lt BT"/>
          <w:b/>
        </w:rPr>
        <w:t>NOTE ALLA FINITURA SUPERFICIALE DEL MASSETTO</w:t>
      </w:r>
    </w:p>
    <w:p w14:paraId="72504A02" w14:textId="77777777" w:rsidR="0047599B" w:rsidRPr="00EB5215" w:rsidRDefault="0047599B">
      <w:pPr>
        <w:jc w:val="both"/>
        <w:rPr>
          <w:rFonts w:ascii="Swis721 Lt BT" w:hAnsi="Swis721 Lt BT"/>
          <w:i/>
        </w:rPr>
      </w:pPr>
      <w:r w:rsidRPr="00EB5215">
        <w:rPr>
          <w:rFonts w:ascii="Swis721 Lt BT" w:hAnsi="Swis721 Lt BT"/>
          <w:i/>
        </w:rPr>
        <w:t xml:space="preserve">Nell’ipotesi di finitura superficiale in c.a. in prossimità dei giunti si consiglia il riempimento dei giunti con materiale elastico idoneo. Nell’ipotesi di finitura superficiale in asfalto al di sopra del massetto cementizio,  prima di procedere con la stesura di binder bituminoso e tappetino di usura (spessore e tipo a cura D.L.), in prossimità dei giunti si consiglia la stesura di una striscia di telo filtrante. </w:t>
      </w:r>
    </w:p>
    <w:tbl>
      <w:tblPr>
        <w:tblW w:w="9639" w:type="dxa"/>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1E0" w:firstRow="1" w:lastRow="1" w:firstColumn="1" w:lastColumn="1" w:noHBand="0" w:noVBand="0"/>
      </w:tblPr>
      <w:tblGrid>
        <w:gridCol w:w="5134"/>
        <w:gridCol w:w="1219"/>
        <w:gridCol w:w="1564"/>
        <w:gridCol w:w="1722"/>
      </w:tblGrid>
      <w:tr w:rsidR="00EB5215" w:rsidRPr="00EB5215" w14:paraId="17777693" w14:textId="77777777">
        <w:trPr>
          <w:jc w:val="center"/>
        </w:trPr>
        <w:tc>
          <w:tcPr>
            <w:tcW w:w="4728" w:type="dxa"/>
            <w:tcBorders>
              <w:top w:val="dashSmallGap" w:sz="4" w:space="0" w:color="auto"/>
              <w:left w:val="dashSmallGap" w:sz="4" w:space="0" w:color="auto"/>
              <w:bottom w:val="dashSmallGap" w:sz="4" w:space="0" w:color="auto"/>
              <w:right w:val="dashSmallGap" w:sz="4" w:space="0" w:color="auto"/>
            </w:tcBorders>
          </w:tcPr>
          <w:p w14:paraId="0D3421F8" w14:textId="77777777" w:rsidR="0047599B" w:rsidRPr="00EB5215" w:rsidRDefault="0047599B">
            <w:pPr>
              <w:jc w:val="both"/>
              <w:rPr>
                <w:rFonts w:ascii="Swis721 Lt BT" w:hAnsi="Swis721 Lt BT" w:cs="Swis721 Lt BT"/>
                <w:i/>
                <w:iCs/>
              </w:rPr>
            </w:pPr>
            <w:r w:rsidRPr="00EB5215">
              <w:rPr>
                <w:rFonts w:ascii="Swis721 Lt BT" w:hAnsi="Swis721 Lt BT" w:cs="Swis721 Lt BT"/>
                <w:i/>
                <w:iCs/>
              </w:rPr>
              <w:t xml:space="preserve">DESCRIZIONE </w:t>
            </w:r>
          </w:p>
        </w:tc>
        <w:tc>
          <w:tcPr>
            <w:tcW w:w="1123" w:type="dxa"/>
            <w:tcBorders>
              <w:top w:val="dashSmallGap" w:sz="4" w:space="0" w:color="auto"/>
              <w:left w:val="dashSmallGap" w:sz="4" w:space="0" w:color="auto"/>
              <w:bottom w:val="dashSmallGap" w:sz="4" w:space="0" w:color="auto"/>
              <w:right w:val="dashSmallGap" w:sz="4" w:space="0" w:color="auto"/>
            </w:tcBorders>
          </w:tcPr>
          <w:p w14:paraId="2407E8A8" w14:textId="77777777" w:rsidR="0047599B" w:rsidRPr="00EB5215" w:rsidRDefault="0047599B">
            <w:pPr>
              <w:jc w:val="center"/>
              <w:rPr>
                <w:rFonts w:ascii="Swis721 Lt BT" w:hAnsi="Swis721 Lt BT" w:cs="Swis721 Lt BT"/>
                <w:i/>
                <w:iCs/>
              </w:rPr>
            </w:pPr>
            <w:r w:rsidRPr="00EB5215">
              <w:rPr>
                <w:rFonts w:ascii="Swis721 Lt BT" w:hAnsi="Swis721 Lt BT" w:cs="Swis721 Lt BT"/>
                <w:i/>
                <w:iCs/>
              </w:rPr>
              <w:t>U.M.</w:t>
            </w:r>
          </w:p>
        </w:tc>
        <w:tc>
          <w:tcPr>
            <w:tcW w:w="1440" w:type="dxa"/>
            <w:tcBorders>
              <w:top w:val="dashSmallGap" w:sz="4" w:space="0" w:color="auto"/>
              <w:left w:val="dashSmallGap" w:sz="4" w:space="0" w:color="auto"/>
              <w:bottom w:val="dashSmallGap" w:sz="4" w:space="0" w:color="auto"/>
              <w:right w:val="dashSmallGap" w:sz="4" w:space="0" w:color="auto"/>
            </w:tcBorders>
            <w:vAlign w:val="center"/>
          </w:tcPr>
          <w:p w14:paraId="5E754C65" w14:textId="77777777" w:rsidR="0047599B" w:rsidRPr="00EB5215" w:rsidRDefault="0047599B">
            <w:pPr>
              <w:jc w:val="center"/>
              <w:rPr>
                <w:rFonts w:ascii="Swis721 Lt BT" w:hAnsi="Swis721 Lt BT" w:cs="Swis721 Lt BT"/>
                <w:i/>
                <w:iCs/>
              </w:rPr>
            </w:pPr>
            <w:r w:rsidRPr="00EB5215">
              <w:rPr>
                <w:rFonts w:ascii="Swis721 Lt BT" w:hAnsi="Swis721 Lt BT" w:cs="Swis721 Lt BT"/>
                <w:i/>
                <w:iCs/>
              </w:rPr>
              <w:t>P.U.</w:t>
            </w:r>
          </w:p>
        </w:tc>
        <w:tc>
          <w:tcPr>
            <w:tcW w:w="1586" w:type="dxa"/>
            <w:tcBorders>
              <w:top w:val="dashSmallGap" w:sz="4" w:space="0" w:color="auto"/>
              <w:left w:val="dashSmallGap" w:sz="4" w:space="0" w:color="auto"/>
              <w:bottom w:val="dashSmallGap" w:sz="4" w:space="0" w:color="auto"/>
              <w:right w:val="dashSmallGap" w:sz="4" w:space="0" w:color="auto"/>
            </w:tcBorders>
            <w:vAlign w:val="center"/>
          </w:tcPr>
          <w:p w14:paraId="5500B6F3" w14:textId="77777777" w:rsidR="0047599B" w:rsidRPr="00EB5215" w:rsidRDefault="0047599B">
            <w:pPr>
              <w:jc w:val="center"/>
              <w:rPr>
                <w:rFonts w:ascii="Swis721 Lt BT" w:hAnsi="Swis721 Lt BT" w:cs="Swis721 Lt BT"/>
                <w:i/>
                <w:iCs/>
              </w:rPr>
            </w:pPr>
            <w:r w:rsidRPr="00EB5215">
              <w:rPr>
                <w:rFonts w:ascii="Swis721 Lt BT" w:hAnsi="Swis721 Lt BT" w:cs="Swis721 Lt BT"/>
                <w:i/>
                <w:iCs/>
              </w:rPr>
              <w:t>TOT</w:t>
            </w:r>
          </w:p>
        </w:tc>
      </w:tr>
      <w:tr w:rsidR="00EB5215" w:rsidRPr="00EB5215" w14:paraId="18EAE758" w14:textId="77777777">
        <w:trPr>
          <w:jc w:val="center"/>
        </w:trPr>
        <w:tc>
          <w:tcPr>
            <w:tcW w:w="4728" w:type="dxa"/>
            <w:tcBorders>
              <w:top w:val="dashSmallGap" w:sz="4" w:space="0" w:color="auto"/>
              <w:left w:val="dashSmallGap" w:sz="4" w:space="0" w:color="auto"/>
              <w:bottom w:val="dashSmallGap" w:sz="4" w:space="0" w:color="auto"/>
              <w:right w:val="dashSmallGap" w:sz="4" w:space="0" w:color="auto"/>
            </w:tcBorders>
          </w:tcPr>
          <w:p w14:paraId="5D0CA743" w14:textId="77777777" w:rsidR="0047599B" w:rsidRPr="00EB5215" w:rsidRDefault="0047599B">
            <w:pPr>
              <w:jc w:val="both"/>
              <w:rPr>
                <w:rFonts w:ascii="Swis721 Lt BT" w:hAnsi="Swis721 Lt BT" w:cs="Swis721 Lt BT"/>
                <w:i/>
                <w:iCs/>
              </w:rPr>
            </w:pPr>
            <w:r w:rsidRPr="00EB5215">
              <w:rPr>
                <w:rFonts w:ascii="Swis721 Lt BT" w:hAnsi="Swis721 Lt BT" w:cs="Swis721 Lt BT"/>
                <w:i/>
                <w:iCs/>
              </w:rPr>
              <w:t xml:space="preserve">Fornitura e posa in opera, compresi oneri ed utili </w:t>
            </w:r>
          </w:p>
          <w:p w14:paraId="4979A894" w14:textId="77777777" w:rsidR="0047599B" w:rsidRPr="00EB5215" w:rsidRDefault="0047599B">
            <w:pPr>
              <w:jc w:val="both"/>
              <w:rPr>
                <w:rFonts w:ascii="Swis721 Lt BT" w:hAnsi="Swis721 Lt BT" w:cs="Swis721 Lt BT"/>
                <w:i/>
                <w:iCs/>
              </w:rPr>
            </w:pPr>
            <w:r w:rsidRPr="00EB5215">
              <w:rPr>
                <w:rFonts w:ascii="Swis721 Lt BT" w:hAnsi="Swis721 Lt BT" w:cs="Swis721 Lt BT"/>
                <w:i/>
                <w:iCs/>
              </w:rPr>
              <w:t>A VS CURA</w:t>
            </w:r>
          </w:p>
        </w:tc>
        <w:tc>
          <w:tcPr>
            <w:tcW w:w="1123" w:type="dxa"/>
            <w:tcBorders>
              <w:top w:val="dashSmallGap" w:sz="4" w:space="0" w:color="auto"/>
              <w:left w:val="dashSmallGap" w:sz="4" w:space="0" w:color="auto"/>
              <w:bottom w:val="dashSmallGap" w:sz="4" w:space="0" w:color="auto"/>
              <w:right w:val="dashSmallGap" w:sz="4" w:space="0" w:color="auto"/>
            </w:tcBorders>
            <w:vAlign w:val="center"/>
          </w:tcPr>
          <w:p w14:paraId="5B451D8A" w14:textId="77777777" w:rsidR="0047599B" w:rsidRPr="00EB5215" w:rsidRDefault="0047599B">
            <w:pPr>
              <w:jc w:val="center"/>
              <w:rPr>
                <w:rFonts w:ascii="Swis721 Lt BT" w:hAnsi="Swis721 Lt BT" w:cs="Swis721 Lt BT"/>
                <w:i/>
                <w:iCs/>
              </w:rPr>
            </w:pPr>
            <w:r w:rsidRPr="00EB5215">
              <w:rPr>
                <w:rFonts w:ascii="Swis721 Lt BT" w:hAnsi="Swis721 Lt BT" w:cs="Swis721 Lt BT"/>
                <w:i/>
                <w:iCs/>
              </w:rPr>
              <w:t>mq</w:t>
            </w:r>
          </w:p>
        </w:tc>
        <w:tc>
          <w:tcPr>
            <w:tcW w:w="1440" w:type="dxa"/>
            <w:tcBorders>
              <w:top w:val="dashSmallGap" w:sz="4" w:space="0" w:color="auto"/>
              <w:left w:val="dashSmallGap" w:sz="4" w:space="0" w:color="auto"/>
              <w:bottom w:val="dashSmallGap" w:sz="4" w:space="0" w:color="auto"/>
              <w:right w:val="dashSmallGap" w:sz="4" w:space="0" w:color="auto"/>
            </w:tcBorders>
            <w:vAlign w:val="center"/>
          </w:tcPr>
          <w:p w14:paraId="058B26EE" w14:textId="77777777" w:rsidR="0047599B" w:rsidRPr="00EB5215" w:rsidRDefault="0047599B">
            <w:pPr>
              <w:jc w:val="center"/>
              <w:rPr>
                <w:rFonts w:ascii="Swis721 Lt BT" w:hAnsi="Swis721 Lt BT" w:cs="Swis721 Lt BT"/>
                <w:i/>
                <w:iCs/>
              </w:rPr>
            </w:pPr>
            <w:r w:rsidRPr="00EB5215">
              <w:rPr>
                <w:rFonts w:ascii="Arial" w:hAnsi="Arial" w:cs="Arial"/>
                <w:i/>
                <w:iCs/>
              </w:rPr>
              <w:t>€</w:t>
            </w:r>
            <w:r w:rsidRPr="00EB5215">
              <w:rPr>
                <w:rFonts w:ascii="Swis721 Lt BT" w:hAnsi="Swis721 Lt BT" w:cs="Swis721 Lt BT"/>
                <w:i/>
                <w:iCs/>
              </w:rPr>
              <w:t>/mq</w:t>
            </w:r>
          </w:p>
        </w:tc>
        <w:tc>
          <w:tcPr>
            <w:tcW w:w="1586" w:type="dxa"/>
            <w:tcBorders>
              <w:top w:val="dashSmallGap" w:sz="4" w:space="0" w:color="auto"/>
              <w:left w:val="dashSmallGap" w:sz="4" w:space="0" w:color="auto"/>
              <w:bottom w:val="dashSmallGap" w:sz="4" w:space="0" w:color="auto"/>
              <w:right w:val="dashSmallGap" w:sz="4" w:space="0" w:color="auto"/>
            </w:tcBorders>
            <w:vAlign w:val="center"/>
          </w:tcPr>
          <w:p w14:paraId="46612C3C" w14:textId="77777777" w:rsidR="0047599B" w:rsidRPr="00EB5215" w:rsidRDefault="0047599B">
            <w:pPr>
              <w:jc w:val="center"/>
              <w:rPr>
                <w:rFonts w:ascii="Swis721 Lt BT" w:hAnsi="Swis721 Lt BT" w:cs="Swis721 Lt BT"/>
                <w:i/>
                <w:iCs/>
              </w:rPr>
            </w:pPr>
            <w:r w:rsidRPr="00EB5215">
              <w:rPr>
                <w:rFonts w:ascii="Arial" w:hAnsi="Arial" w:cs="Arial"/>
                <w:i/>
                <w:iCs/>
              </w:rPr>
              <w:t>€</w:t>
            </w:r>
          </w:p>
        </w:tc>
      </w:tr>
    </w:tbl>
    <w:p w14:paraId="06B9E3E1" w14:textId="77777777" w:rsidR="0047599B" w:rsidRDefault="0047599B"/>
    <w:p w14:paraId="2467D81A" w14:textId="77777777" w:rsidR="0047599B" w:rsidRDefault="0047599B"/>
    <w:tbl>
      <w:tblPr>
        <w:tblW w:w="9639" w:type="dxa"/>
        <w:jc w:val="center"/>
        <w:tblLook w:val="00A0" w:firstRow="1" w:lastRow="0" w:firstColumn="1" w:lastColumn="0" w:noHBand="0" w:noVBand="0"/>
      </w:tblPr>
      <w:tblGrid>
        <w:gridCol w:w="9639"/>
      </w:tblGrid>
      <w:tr w:rsidR="0047599B" w:rsidRPr="00DA3D37" w14:paraId="504EEDD1" w14:textId="77777777">
        <w:trPr>
          <w:trHeight w:val="680"/>
          <w:jc w:val="center"/>
        </w:trPr>
        <w:tc>
          <w:tcPr>
            <w:tcW w:w="10080" w:type="dxa"/>
            <w:shd w:val="clear" w:color="auto" w:fill="D9D9D9"/>
            <w:vAlign w:val="center"/>
          </w:tcPr>
          <w:p w14:paraId="3EDA1B1D" w14:textId="77777777" w:rsidR="0047599B" w:rsidRPr="00DA3D37" w:rsidRDefault="0047599B">
            <w:pPr>
              <w:ind w:left="-108" w:firstLine="284"/>
              <w:rPr>
                <w:rFonts w:ascii="Swis721 Lt BT" w:hAnsi="Swis721 Lt BT" w:cs="Swis721 Lt BT"/>
                <w:b/>
                <w:bCs/>
                <w:sz w:val="28"/>
                <w:szCs w:val="28"/>
              </w:rPr>
            </w:pPr>
            <w:bookmarkStart w:id="2" w:name="_Hlk85538834"/>
            <w:bookmarkEnd w:id="2"/>
            <w:r w:rsidRPr="00DA3D37">
              <w:rPr>
                <w:rFonts w:ascii="Swis721 Lt BT" w:hAnsi="Swis721 Lt BT" w:cs="Swis721 Lt BT"/>
                <w:b/>
                <w:bCs/>
                <w:sz w:val="28"/>
                <w:szCs w:val="28"/>
              </w:rPr>
              <w:t>CANALETTE CON FONDO CHIUSO</w:t>
            </w:r>
          </w:p>
        </w:tc>
      </w:tr>
    </w:tbl>
    <w:p w14:paraId="7F06534C" w14:textId="77777777" w:rsidR="0047599B" w:rsidRDefault="0047599B">
      <w:pPr>
        <w:jc w:val="both"/>
        <w:rPr>
          <w:rFonts w:ascii="Swis721 Lt BT" w:hAnsi="Swis721 Lt BT" w:cs="Swis721 Lt BT"/>
          <w:b/>
          <w:bCs/>
        </w:rPr>
      </w:pPr>
    </w:p>
    <w:p w14:paraId="30B68BC9" w14:textId="77777777" w:rsidR="0047599B" w:rsidRPr="00DB7799" w:rsidRDefault="0047599B">
      <w:pPr>
        <w:pStyle w:val="Paragrafoelenco"/>
        <w:ind w:left="0"/>
        <w:jc w:val="both"/>
        <w:rPr>
          <w:rFonts w:ascii="Swis721 Lt BT" w:hAnsi="Swis721 Lt BT" w:cs="Swis721 Lt BT"/>
          <w:b/>
          <w:bCs/>
        </w:rPr>
      </w:pPr>
      <w:r w:rsidRPr="00DB7799">
        <w:rPr>
          <w:rFonts w:ascii="Swis721 Lt BT" w:hAnsi="Swis721 Lt BT" w:cs="Swis721 Lt BT"/>
          <w:b/>
          <w:bCs/>
        </w:rPr>
        <w:t>CANALETTE DI FACCIATA TIPO CGR-A O EQUIVALENTE</w:t>
      </w:r>
    </w:p>
    <w:p w14:paraId="661D7D8D" w14:textId="77777777" w:rsidR="0047599B" w:rsidRPr="003C398A" w:rsidRDefault="0047599B">
      <w:pPr>
        <w:jc w:val="both"/>
        <w:rPr>
          <w:rFonts w:ascii="Swis721 Lt BT" w:hAnsi="Swis721 Lt BT" w:cs="Swis721 Lt BT"/>
          <w:b/>
          <w:bCs/>
        </w:rPr>
      </w:pPr>
    </w:p>
    <w:p w14:paraId="14667AC5" w14:textId="77777777" w:rsidR="0047599B" w:rsidRDefault="000D7968">
      <w:pPr>
        <w:jc w:val="both"/>
        <w:rPr>
          <w:rFonts w:ascii="Swis721 Lt BT" w:hAnsi="Swis721 Lt BT" w:cs="Swis721 Lt BT"/>
          <w:b/>
          <w:bCs/>
          <w:noProof/>
        </w:rPr>
      </w:pPr>
      <w:r>
        <w:rPr>
          <w:rFonts w:ascii="Swis721 Lt BT" w:hAnsi="Swis721 Lt BT" w:cs="Swis721 Lt BT"/>
          <w:b/>
          <w:bCs/>
          <w:noProof/>
        </w:rPr>
        <w:drawing>
          <wp:inline distT="0" distB="0" distL="0" distR="0" wp14:anchorId="193B28AD" wp14:editId="0D944732">
            <wp:extent cx="1528445" cy="1419225"/>
            <wp:effectExtent l="0" t="0" r="0" b="9525"/>
            <wp:docPr id="9"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28445" cy="1419225"/>
                    </a:xfrm>
                    <a:prstGeom prst="rect">
                      <a:avLst/>
                    </a:prstGeom>
                    <a:noFill/>
                    <a:ln>
                      <a:noFill/>
                    </a:ln>
                  </pic:spPr>
                </pic:pic>
              </a:graphicData>
            </a:graphic>
          </wp:inline>
        </w:drawing>
      </w:r>
      <w:r w:rsidR="0047599B">
        <w:rPr>
          <w:rFonts w:ascii="Swis721 Lt BT" w:hAnsi="Swis721 Lt BT" w:cs="Swis721 Lt BT"/>
          <w:b/>
          <w:bCs/>
          <w:noProof/>
        </w:rPr>
        <w:t xml:space="preserve">    </w:t>
      </w:r>
      <w:r>
        <w:rPr>
          <w:rFonts w:ascii="Swis721 Lt BT" w:hAnsi="Swis721 Lt BT" w:cs="Swis721 Lt BT"/>
          <w:b/>
          <w:bCs/>
          <w:noProof/>
        </w:rPr>
        <w:drawing>
          <wp:inline distT="0" distB="0" distL="0" distR="0" wp14:anchorId="0C7C148C" wp14:editId="0F2CE800">
            <wp:extent cx="1501140" cy="1433195"/>
            <wp:effectExtent l="0" t="0" r="3810" b="0"/>
            <wp:docPr id="10"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01140" cy="1433195"/>
                    </a:xfrm>
                    <a:prstGeom prst="rect">
                      <a:avLst/>
                    </a:prstGeom>
                    <a:noFill/>
                    <a:ln>
                      <a:noFill/>
                    </a:ln>
                  </pic:spPr>
                </pic:pic>
              </a:graphicData>
            </a:graphic>
          </wp:inline>
        </w:drawing>
      </w:r>
    </w:p>
    <w:p w14:paraId="3A80844D" w14:textId="77777777" w:rsidR="0047599B" w:rsidRPr="003C398A" w:rsidRDefault="0047599B">
      <w:pPr>
        <w:jc w:val="both"/>
        <w:rPr>
          <w:rFonts w:ascii="Swis721 Lt BT" w:hAnsi="Swis721 Lt BT" w:cs="Swis721 Lt BT"/>
          <w:b/>
          <w:bCs/>
        </w:rPr>
      </w:pPr>
    </w:p>
    <w:p w14:paraId="6F60424E" w14:textId="77777777" w:rsidR="0047599B" w:rsidRPr="003C398A" w:rsidRDefault="0047599B">
      <w:pPr>
        <w:jc w:val="both"/>
        <w:rPr>
          <w:rFonts w:ascii="Swis721 Lt BT" w:hAnsi="Swis721 Lt BT" w:cs="Swis721 Lt BT"/>
          <w:b/>
          <w:bCs/>
        </w:rPr>
      </w:pPr>
      <w:r w:rsidRPr="003C398A">
        <w:rPr>
          <w:rFonts w:ascii="Swis721 Lt BT" w:hAnsi="Swis721 Lt BT" w:cs="Swis721 Lt BT"/>
        </w:rPr>
        <w:t xml:space="preserve">per il drenaggio di acque </w:t>
      </w:r>
      <w:r w:rsidRPr="00DB7799">
        <w:rPr>
          <w:rFonts w:ascii="Swis721 Lt BT" w:hAnsi="Swis721 Lt BT" w:cs="Swis721 Lt BT"/>
          <w:color w:val="000000"/>
        </w:rPr>
        <w:t>me</w:t>
      </w:r>
      <w:r w:rsidRPr="003C398A">
        <w:rPr>
          <w:rFonts w:ascii="Swis721 Lt BT" w:hAnsi="Swis721 Lt BT" w:cs="Swis721 Lt BT"/>
        </w:rPr>
        <w:t>teoriche provenienti da aree pavimentate e facciate; captano le acque meteoriche e le convogliano verso i recapiti. Vengono fornite zincate o in acciaio inox</w:t>
      </w:r>
      <w:r w:rsidRPr="003C398A">
        <w:rPr>
          <w:rFonts w:ascii="Swis721 Lt BT" w:hAnsi="Swis721 Lt BT" w:cs="Swis721 Lt BT"/>
          <w:b/>
          <w:bCs/>
        </w:rPr>
        <w:t>.</w:t>
      </w:r>
    </w:p>
    <w:p w14:paraId="5ADC9D59" w14:textId="77777777" w:rsidR="0047599B" w:rsidRPr="003C398A" w:rsidRDefault="0047599B">
      <w:pPr>
        <w:widowControl w:val="0"/>
        <w:jc w:val="both"/>
        <w:rPr>
          <w:rFonts w:ascii="Swis721 Lt BT" w:hAnsi="Swis721 Lt BT" w:cs="Swis721 Lt BT"/>
        </w:rPr>
      </w:pPr>
      <w:r w:rsidRPr="003C398A">
        <w:rPr>
          <w:rFonts w:ascii="Swis721 Lt BT" w:hAnsi="Swis721 Lt BT" w:cs="Swis721 Lt BT"/>
        </w:rPr>
        <w:t>Sono dotate di griglia di chiusura removibile e di sistema di giunzione per il collegamento di più elementi; il corpo della canaletta è chiuso.</w:t>
      </w:r>
    </w:p>
    <w:p w14:paraId="5C8D58A4" w14:textId="77777777" w:rsidR="0047599B" w:rsidRPr="003C398A" w:rsidRDefault="0047599B">
      <w:pPr>
        <w:widowControl w:val="0"/>
        <w:tabs>
          <w:tab w:val="left" w:pos="851"/>
          <w:tab w:val="left" w:pos="3969"/>
          <w:tab w:val="left" w:pos="5103"/>
          <w:tab w:val="decimal" w:leader="underscore" w:pos="9497"/>
        </w:tabs>
        <w:jc w:val="both"/>
        <w:rPr>
          <w:rFonts w:ascii="Swis721 Lt BT" w:hAnsi="Swis721 Lt BT" w:cs="Swis721 Lt BT"/>
        </w:rPr>
      </w:pPr>
      <w:r w:rsidRPr="003C398A">
        <w:rPr>
          <w:rFonts w:ascii="Swis721 Lt BT" w:hAnsi="Swis721 Lt BT" w:cs="Swis721 Lt BT"/>
        </w:rPr>
        <w:t>E’ disponibile griglia standard o griglia lineare</w:t>
      </w:r>
    </w:p>
    <w:p w14:paraId="358E6857" w14:textId="77777777" w:rsidR="0047599B" w:rsidRPr="003C398A" w:rsidRDefault="0047599B">
      <w:pPr>
        <w:widowControl w:val="0"/>
        <w:tabs>
          <w:tab w:val="left" w:pos="851"/>
          <w:tab w:val="left" w:pos="3969"/>
          <w:tab w:val="left" w:pos="5103"/>
          <w:tab w:val="decimal" w:leader="underscore" w:pos="9497"/>
        </w:tabs>
        <w:jc w:val="both"/>
        <w:rPr>
          <w:rFonts w:ascii="Swis721 Lt BT" w:hAnsi="Swis721 Lt BT" w:cs="Swis721 Lt BT"/>
        </w:rPr>
      </w:pPr>
      <w:r w:rsidRPr="003C398A">
        <w:rPr>
          <w:rFonts w:ascii="Swis721 Lt BT" w:hAnsi="Swis721 Lt BT" w:cs="Swis721 Lt BT"/>
        </w:rPr>
        <w:t>Il sistema include inoltre i terminali di chiusura laterale del corpo canaletta.</w:t>
      </w:r>
    </w:p>
    <w:p w14:paraId="3345A680" w14:textId="77777777" w:rsidR="0047599B" w:rsidRPr="003C398A" w:rsidRDefault="0047599B">
      <w:pPr>
        <w:widowControl w:val="0"/>
        <w:tabs>
          <w:tab w:val="left" w:pos="851"/>
          <w:tab w:val="left" w:pos="3969"/>
          <w:tab w:val="left" w:pos="5103"/>
          <w:tab w:val="decimal" w:leader="underscore" w:pos="9497"/>
        </w:tabs>
        <w:jc w:val="both"/>
        <w:rPr>
          <w:rFonts w:ascii="Swis721 Lt BT" w:hAnsi="Swis721 Lt BT" w:cs="Swis721 Lt BT"/>
        </w:rPr>
      </w:pPr>
      <w:r w:rsidRPr="003C398A">
        <w:rPr>
          <w:rFonts w:ascii="Swis721 Lt BT" w:hAnsi="Swis721 Lt BT" w:cs="Swis721 Lt BT"/>
        </w:rPr>
        <w:t>Altezza : 50/75/100/125 mm. Larghezza: 100/125 mm, lunghezza: 1 m.</w:t>
      </w:r>
    </w:p>
    <w:p w14:paraId="12114EA0" w14:textId="77777777" w:rsidR="0047599B" w:rsidRPr="003C398A" w:rsidRDefault="0047599B">
      <w:pPr>
        <w:widowControl w:val="0"/>
        <w:tabs>
          <w:tab w:val="left" w:pos="851"/>
          <w:tab w:val="left" w:pos="3969"/>
          <w:tab w:val="left" w:pos="5103"/>
          <w:tab w:val="decimal" w:leader="underscore" w:pos="9497"/>
        </w:tabs>
        <w:jc w:val="both"/>
        <w:rPr>
          <w:rFonts w:ascii="Swis721 Lt BT" w:hAnsi="Swis721 Lt BT" w:cs="Swis721 Lt BT"/>
        </w:rPr>
      </w:pPr>
    </w:p>
    <w:tbl>
      <w:tblPr>
        <w:tblW w:w="9639" w:type="dxa"/>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1E0" w:firstRow="1" w:lastRow="1" w:firstColumn="1" w:lastColumn="1" w:noHBand="0" w:noVBand="0"/>
      </w:tblPr>
      <w:tblGrid>
        <w:gridCol w:w="5629"/>
        <w:gridCol w:w="1237"/>
        <w:gridCol w:w="1479"/>
        <w:gridCol w:w="1294"/>
      </w:tblGrid>
      <w:tr w:rsidR="0047599B" w:rsidRPr="00DB7799" w14:paraId="77CDDC2E" w14:textId="77777777" w:rsidTr="00FD099A">
        <w:trPr>
          <w:cantSplit/>
          <w:jc w:val="center"/>
        </w:trPr>
        <w:tc>
          <w:tcPr>
            <w:tcW w:w="5629" w:type="dxa"/>
          </w:tcPr>
          <w:p w14:paraId="3D020699" w14:textId="77777777" w:rsidR="0047599B" w:rsidRPr="00DB7799" w:rsidRDefault="0047599B">
            <w:pPr>
              <w:rPr>
                <w:rFonts w:ascii="Swis721 Lt BT" w:hAnsi="Swis721 Lt BT" w:cs="Swis721 Lt BT"/>
                <w:i/>
                <w:iCs/>
              </w:rPr>
            </w:pPr>
            <w:r w:rsidRPr="00DB7799">
              <w:rPr>
                <w:rFonts w:ascii="Swis721 Lt BT" w:hAnsi="Swis721 Lt BT" w:cs="Swis721 Lt BT"/>
                <w:i/>
                <w:iCs/>
              </w:rPr>
              <w:t xml:space="preserve">DESCRIZIONE </w:t>
            </w:r>
          </w:p>
        </w:tc>
        <w:tc>
          <w:tcPr>
            <w:tcW w:w="1237" w:type="dxa"/>
          </w:tcPr>
          <w:p w14:paraId="11C3F772" w14:textId="77777777" w:rsidR="0047599B" w:rsidRPr="00DB7799" w:rsidRDefault="0047599B">
            <w:pPr>
              <w:jc w:val="center"/>
              <w:rPr>
                <w:rFonts w:ascii="Swis721 Lt BT" w:hAnsi="Swis721 Lt BT" w:cs="Swis721 Lt BT"/>
                <w:i/>
                <w:iCs/>
              </w:rPr>
            </w:pPr>
            <w:r w:rsidRPr="00DB7799">
              <w:rPr>
                <w:rFonts w:ascii="Swis721 Lt BT" w:hAnsi="Swis721 Lt BT" w:cs="Swis721 Lt BT"/>
                <w:i/>
                <w:iCs/>
              </w:rPr>
              <w:t>U.M.</w:t>
            </w:r>
          </w:p>
        </w:tc>
        <w:tc>
          <w:tcPr>
            <w:tcW w:w="1479" w:type="dxa"/>
          </w:tcPr>
          <w:p w14:paraId="25F89E6B" w14:textId="77777777" w:rsidR="0047599B" w:rsidRPr="00DB7799" w:rsidRDefault="0047599B">
            <w:pPr>
              <w:jc w:val="center"/>
              <w:rPr>
                <w:rFonts w:ascii="Swis721 Lt BT" w:hAnsi="Swis721 Lt BT" w:cs="Swis721 Lt BT"/>
                <w:i/>
                <w:iCs/>
              </w:rPr>
            </w:pPr>
            <w:r w:rsidRPr="00DB7799">
              <w:rPr>
                <w:rFonts w:ascii="Swis721 Lt BT" w:hAnsi="Swis721 Lt BT" w:cs="Swis721 Lt BT"/>
                <w:i/>
                <w:iCs/>
              </w:rPr>
              <w:t>P.U.</w:t>
            </w:r>
          </w:p>
        </w:tc>
        <w:tc>
          <w:tcPr>
            <w:tcW w:w="1294" w:type="dxa"/>
          </w:tcPr>
          <w:p w14:paraId="4DE225B8" w14:textId="77777777" w:rsidR="0047599B" w:rsidRPr="00DB7799" w:rsidRDefault="0047599B">
            <w:pPr>
              <w:jc w:val="center"/>
              <w:rPr>
                <w:rFonts w:ascii="Swis721 Lt BT" w:hAnsi="Swis721 Lt BT" w:cs="Swis721 Lt BT"/>
                <w:i/>
                <w:iCs/>
              </w:rPr>
            </w:pPr>
            <w:r w:rsidRPr="00DB7799">
              <w:rPr>
                <w:rFonts w:ascii="Swis721 Lt BT" w:hAnsi="Swis721 Lt BT" w:cs="Swis721 Lt BT"/>
                <w:i/>
                <w:iCs/>
              </w:rPr>
              <w:t>TOT</w:t>
            </w:r>
          </w:p>
        </w:tc>
      </w:tr>
      <w:tr w:rsidR="0047599B" w:rsidRPr="00DB7799" w14:paraId="329989FC" w14:textId="77777777" w:rsidTr="00FD099A">
        <w:trPr>
          <w:cantSplit/>
          <w:jc w:val="center"/>
        </w:trPr>
        <w:tc>
          <w:tcPr>
            <w:tcW w:w="5629" w:type="dxa"/>
          </w:tcPr>
          <w:p w14:paraId="2F84D6D5" w14:textId="77777777" w:rsidR="0047599B" w:rsidRPr="00DB7799" w:rsidRDefault="0047599B">
            <w:pPr>
              <w:rPr>
                <w:rFonts w:ascii="Swis721 Lt BT" w:hAnsi="Swis721 Lt BT" w:cs="Swis721 Lt BT"/>
                <w:i/>
                <w:iCs/>
              </w:rPr>
            </w:pPr>
            <w:r w:rsidRPr="00DB7799">
              <w:rPr>
                <w:rFonts w:ascii="Swis721 Lt BT" w:hAnsi="Swis721 Lt BT" w:cs="Swis721 Lt BT"/>
                <w:i/>
                <w:iCs/>
              </w:rPr>
              <w:t xml:space="preserve">Fornitura e posa in opera, compresi oneri ed utili d’impresa </w:t>
            </w:r>
          </w:p>
          <w:p w14:paraId="1632889E" w14:textId="77777777" w:rsidR="0047599B" w:rsidRPr="00DB7799" w:rsidRDefault="0047599B">
            <w:pPr>
              <w:rPr>
                <w:rFonts w:ascii="Swis721 Lt BT" w:hAnsi="Swis721 Lt BT" w:cs="Swis721 Lt BT"/>
                <w:i/>
                <w:iCs/>
              </w:rPr>
            </w:pPr>
            <w:r w:rsidRPr="00DB7799">
              <w:rPr>
                <w:rFonts w:ascii="Swis721 Lt BT" w:hAnsi="Swis721 Lt BT" w:cs="Swis721 Lt BT"/>
                <w:i/>
                <w:iCs/>
              </w:rPr>
              <w:t>di canaletta CGR-Zincata (griglia standard)  larghezza 125 mm H 75 mm</w:t>
            </w:r>
          </w:p>
        </w:tc>
        <w:tc>
          <w:tcPr>
            <w:tcW w:w="1237" w:type="dxa"/>
            <w:vAlign w:val="center"/>
          </w:tcPr>
          <w:p w14:paraId="2BAFC3B5" w14:textId="77777777" w:rsidR="0047599B" w:rsidRPr="00DB7799" w:rsidRDefault="0047599B">
            <w:pPr>
              <w:jc w:val="center"/>
              <w:rPr>
                <w:rFonts w:ascii="Swis721 Lt BT" w:hAnsi="Swis721 Lt BT" w:cs="Swis721 Lt BT"/>
                <w:i/>
                <w:iCs/>
              </w:rPr>
            </w:pPr>
            <w:r w:rsidRPr="00DB7799">
              <w:rPr>
                <w:rFonts w:ascii="Swis721 Lt BT" w:hAnsi="Swis721 Lt BT" w:cs="Swis721 Lt BT"/>
                <w:i/>
                <w:iCs/>
              </w:rPr>
              <w:t>m</w:t>
            </w:r>
          </w:p>
        </w:tc>
        <w:tc>
          <w:tcPr>
            <w:tcW w:w="1479" w:type="dxa"/>
            <w:vAlign w:val="center"/>
          </w:tcPr>
          <w:p w14:paraId="10F3B3F9" w14:textId="1D88CB4B" w:rsidR="0047599B" w:rsidRPr="00DB7799" w:rsidRDefault="00FD099A">
            <w:pPr>
              <w:jc w:val="center"/>
              <w:rPr>
                <w:rFonts w:ascii="Swis721 Lt BT" w:hAnsi="Swis721 Lt BT" w:cs="Swis721 Lt BT"/>
                <w:i/>
                <w:iCs/>
              </w:rPr>
            </w:pPr>
            <w:r>
              <w:rPr>
                <w:rFonts w:ascii="Swis721 Lt BT" w:hAnsi="Swis721 Lt BT" w:cs="Swis721 Lt BT"/>
                <w:i/>
                <w:iCs/>
              </w:rPr>
              <w:t>su richiesta</w:t>
            </w:r>
          </w:p>
        </w:tc>
        <w:tc>
          <w:tcPr>
            <w:tcW w:w="1294" w:type="dxa"/>
            <w:vAlign w:val="center"/>
          </w:tcPr>
          <w:p w14:paraId="704C1A4A" w14:textId="77777777" w:rsidR="0047599B" w:rsidRPr="00DB7799" w:rsidRDefault="0047599B">
            <w:pPr>
              <w:jc w:val="center"/>
              <w:rPr>
                <w:rFonts w:ascii="Swis721 Lt BT" w:hAnsi="Swis721 Lt BT" w:cs="Swis721 Lt BT"/>
                <w:i/>
                <w:iCs/>
              </w:rPr>
            </w:pPr>
            <w:r w:rsidRPr="00DB7799">
              <w:rPr>
                <w:rFonts w:ascii="Arial" w:hAnsi="Arial" w:cs="Arial"/>
                <w:i/>
                <w:iCs/>
              </w:rPr>
              <w:t>€</w:t>
            </w:r>
          </w:p>
        </w:tc>
      </w:tr>
      <w:tr w:rsidR="00FD099A" w:rsidRPr="00DB7799" w14:paraId="2A009028" w14:textId="77777777" w:rsidTr="00FD099A">
        <w:trPr>
          <w:cantSplit/>
          <w:jc w:val="center"/>
        </w:trPr>
        <w:tc>
          <w:tcPr>
            <w:tcW w:w="5629" w:type="dxa"/>
          </w:tcPr>
          <w:p w14:paraId="474F6130" w14:textId="77777777" w:rsidR="00FD099A" w:rsidRPr="00DB7799" w:rsidRDefault="00FD099A" w:rsidP="00FD099A">
            <w:pPr>
              <w:rPr>
                <w:rFonts w:ascii="Swis721 Lt BT" w:hAnsi="Swis721 Lt BT" w:cs="Swis721 Lt BT"/>
                <w:i/>
                <w:iCs/>
              </w:rPr>
            </w:pPr>
            <w:r w:rsidRPr="00DB7799">
              <w:rPr>
                <w:rFonts w:ascii="Swis721 Lt BT" w:hAnsi="Swis721 Lt BT" w:cs="Swis721 Lt BT"/>
                <w:i/>
                <w:iCs/>
              </w:rPr>
              <w:t xml:space="preserve">Fornitura e posa in opera, compresi oneri ed utili d’impresa </w:t>
            </w:r>
          </w:p>
          <w:p w14:paraId="4B5043B5" w14:textId="77777777" w:rsidR="00FD099A" w:rsidRPr="00DB7799" w:rsidRDefault="00FD099A" w:rsidP="00FD099A">
            <w:pPr>
              <w:rPr>
                <w:rFonts w:ascii="Swis721 Lt BT" w:hAnsi="Swis721 Lt BT" w:cs="Swis721 Lt BT"/>
                <w:i/>
                <w:iCs/>
              </w:rPr>
            </w:pPr>
            <w:r w:rsidRPr="00DB7799">
              <w:rPr>
                <w:rFonts w:ascii="Swis721 Lt BT" w:hAnsi="Swis721 Lt BT" w:cs="Swis721 Lt BT"/>
                <w:i/>
                <w:iCs/>
              </w:rPr>
              <w:t>di canaletta CGR-Zincata (griglia lineare) larghezza 125 mm H 75 mm</w:t>
            </w:r>
          </w:p>
        </w:tc>
        <w:tc>
          <w:tcPr>
            <w:tcW w:w="1237" w:type="dxa"/>
            <w:vAlign w:val="center"/>
          </w:tcPr>
          <w:p w14:paraId="6142455A" w14:textId="77777777" w:rsidR="00FD099A" w:rsidRPr="00DB7799" w:rsidRDefault="00FD099A" w:rsidP="00FD099A">
            <w:pPr>
              <w:jc w:val="center"/>
              <w:rPr>
                <w:rFonts w:ascii="Swis721 Lt BT" w:hAnsi="Swis721 Lt BT" w:cs="Swis721 Lt BT"/>
                <w:i/>
                <w:iCs/>
              </w:rPr>
            </w:pPr>
            <w:r w:rsidRPr="00DB7799">
              <w:rPr>
                <w:rFonts w:ascii="Swis721 Lt BT" w:hAnsi="Swis721 Lt BT" w:cs="Swis721 Lt BT"/>
                <w:i/>
                <w:iCs/>
              </w:rPr>
              <w:t>m</w:t>
            </w:r>
          </w:p>
        </w:tc>
        <w:tc>
          <w:tcPr>
            <w:tcW w:w="1479" w:type="dxa"/>
            <w:vAlign w:val="center"/>
          </w:tcPr>
          <w:p w14:paraId="466B7C4A" w14:textId="4BF1C935" w:rsidR="00FD099A" w:rsidRPr="00DB7799" w:rsidRDefault="00FD099A" w:rsidP="00FD099A">
            <w:pPr>
              <w:jc w:val="center"/>
              <w:rPr>
                <w:rFonts w:ascii="Swis721 Lt BT" w:hAnsi="Swis721 Lt BT" w:cs="Swis721 Lt BT"/>
                <w:i/>
                <w:iCs/>
              </w:rPr>
            </w:pPr>
            <w:r>
              <w:rPr>
                <w:rFonts w:ascii="Swis721 Lt BT" w:hAnsi="Swis721 Lt BT" w:cs="Swis721 Lt BT"/>
                <w:i/>
                <w:iCs/>
              </w:rPr>
              <w:t>su richiesta</w:t>
            </w:r>
          </w:p>
        </w:tc>
        <w:tc>
          <w:tcPr>
            <w:tcW w:w="1294" w:type="dxa"/>
            <w:vAlign w:val="center"/>
          </w:tcPr>
          <w:p w14:paraId="248C009F" w14:textId="77777777" w:rsidR="00FD099A" w:rsidRPr="00DB7799" w:rsidRDefault="00FD099A" w:rsidP="00FD099A">
            <w:pPr>
              <w:jc w:val="center"/>
              <w:rPr>
                <w:rFonts w:ascii="Swis721 Lt BT" w:hAnsi="Swis721 Lt BT" w:cs="Swis721 Lt BT"/>
                <w:i/>
                <w:iCs/>
              </w:rPr>
            </w:pPr>
            <w:r w:rsidRPr="00DB7799">
              <w:rPr>
                <w:rFonts w:ascii="Arial" w:hAnsi="Arial" w:cs="Arial"/>
                <w:i/>
                <w:iCs/>
              </w:rPr>
              <w:t>€</w:t>
            </w:r>
          </w:p>
        </w:tc>
      </w:tr>
      <w:tr w:rsidR="00FD099A" w:rsidRPr="00DB7799" w14:paraId="491DDF66" w14:textId="77777777" w:rsidTr="00FD099A">
        <w:trPr>
          <w:cantSplit/>
          <w:jc w:val="center"/>
        </w:trPr>
        <w:tc>
          <w:tcPr>
            <w:tcW w:w="5629" w:type="dxa"/>
          </w:tcPr>
          <w:p w14:paraId="72A71170" w14:textId="77777777" w:rsidR="00FD099A" w:rsidRPr="00DB7799" w:rsidRDefault="00FD099A" w:rsidP="00FD099A">
            <w:pPr>
              <w:rPr>
                <w:rFonts w:ascii="Swis721 Lt BT" w:hAnsi="Swis721 Lt BT" w:cs="Swis721 Lt BT"/>
                <w:i/>
                <w:iCs/>
              </w:rPr>
            </w:pPr>
            <w:r w:rsidRPr="00DB7799">
              <w:rPr>
                <w:rFonts w:ascii="Swis721 Lt BT" w:hAnsi="Swis721 Lt BT" w:cs="Swis721 Lt BT"/>
                <w:i/>
                <w:iCs/>
              </w:rPr>
              <w:t xml:space="preserve">Fornitura e posa in opera, compresi oneri ed utili d’impresa </w:t>
            </w:r>
          </w:p>
          <w:p w14:paraId="0E54FDC3" w14:textId="77777777" w:rsidR="00FD099A" w:rsidRPr="00DB7799" w:rsidRDefault="00FD099A" w:rsidP="00FD099A">
            <w:pPr>
              <w:rPr>
                <w:rFonts w:ascii="Swis721 Lt BT" w:hAnsi="Swis721 Lt BT" w:cs="Swis721 Lt BT"/>
                <w:i/>
                <w:iCs/>
              </w:rPr>
            </w:pPr>
            <w:r w:rsidRPr="00DB7799">
              <w:rPr>
                <w:rFonts w:ascii="Swis721 Lt BT" w:hAnsi="Swis721 Lt BT" w:cs="Swis721 Lt BT"/>
                <w:i/>
                <w:iCs/>
              </w:rPr>
              <w:t>di canaletta CGR-A inox (griglia standard)   larghezza 125 mm H 75 mm</w:t>
            </w:r>
          </w:p>
        </w:tc>
        <w:tc>
          <w:tcPr>
            <w:tcW w:w="1237" w:type="dxa"/>
            <w:vAlign w:val="center"/>
          </w:tcPr>
          <w:p w14:paraId="6D97CFEB" w14:textId="77777777" w:rsidR="00FD099A" w:rsidRPr="00DB7799" w:rsidRDefault="00FD099A" w:rsidP="00FD099A">
            <w:pPr>
              <w:jc w:val="center"/>
              <w:rPr>
                <w:rFonts w:ascii="Swis721 Lt BT" w:hAnsi="Swis721 Lt BT" w:cs="Swis721 Lt BT"/>
                <w:i/>
                <w:iCs/>
              </w:rPr>
            </w:pPr>
            <w:r w:rsidRPr="00DB7799">
              <w:rPr>
                <w:rFonts w:ascii="Swis721 Lt BT" w:hAnsi="Swis721 Lt BT" w:cs="Swis721 Lt BT"/>
                <w:i/>
                <w:iCs/>
              </w:rPr>
              <w:t>m</w:t>
            </w:r>
          </w:p>
        </w:tc>
        <w:tc>
          <w:tcPr>
            <w:tcW w:w="1479" w:type="dxa"/>
            <w:vAlign w:val="center"/>
          </w:tcPr>
          <w:p w14:paraId="74105F68" w14:textId="50A7662E" w:rsidR="00FD099A" w:rsidRPr="00DB7799" w:rsidRDefault="00FD099A" w:rsidP="00FD099A">
            <w:pPr>
              <w:jc w:val="center"/>
              <w:rPr>
                <w:rFonts w:ascii="Swis721 Lt BT" w:hAnsi="Swis721 Lt BT" w:cs="Swis721 Lt BT"/>
                <w:i/>
                <w:iCs/>
              </w:rPr>
            </w:pPr>
            <w:r>
              <w:rPr>
                <w:rFonts w:ascii="Swis721 Lt BT" w:hAnsi="Swis721 Lt BT" w:cs="Swis721 Lt BT"/>
                <w:i/>
                <w:iCs/>
              </w:rPr>
              <w:t>su richiesta</w:t>
            </w:r>
          </w:p>
        </w:tc>
        <w:tc>
          <w:tcPr>
            <w:tcW w:w="1294" w:type="dxa"/>
            <w:vAlign w:val="center"/>
          </w:tcPr>
          <w:p w14:paraId="33290E7F" w14:textId="77777777" w:rsidR="00FD099A" w:rsidRPr="00DB7799" w:rsidRDefault="00FD099A" w:rsidP="00FD099A">
            <w:pPr>
              <w:jc w:val="center"/>
              <w:rPr>
                <w:rFonts w:ascii="Swis721 Lt BT" w:hAnsi="Swis721 Lt BT" w:cs="Swis721 Lt BT"/>
                <w:i/>
                <w:iCs/>
              </w:rPr>
            </w:pPr>
            <w:r w:rsidRPr="00DB7799">
              <w:rPr>
                <w:rFonts w:ascii="Arial" w:hAnsi="Arial" w:cs="Arial"/>
                <w:i/>
                <w:iCs/>
              </w:rPr>
              <w:t>€</w:t>
            </w:r>
          </w:p>
        </w:tc>
      </w:tr>
      <w:tr w:rsidR="00FD099A" w:rsidRPr="00DB7799" w14:paraId="03872D00" w14:textId="77777777" w:rsidTr="00FD099A">
        <w:trPr>
          <w:cantSplit/>
          <w:jc w:val="center"/>
        </w:trPr>
        <w:tc>
          <w:tcPr>
            <w:tcW w:w="5629" w:type="dxa"/>
          </w:tcPr>
          <w:p w14:paraId="1A102DEA" w14:textId="77777777" w:rsidR="00FD099A" w:rsidRPr="00DB7799" w:rsidRDefault="00FD099A" w:rsidP="00FD099A">
            <w:pPr>
              <w:rPr>
                <w:rFonts w:ascii="Swis721 Lt BT" w:hAnsi="Swis721 Lt BT" w:cs="Swis721 Lt BT"/>
                <w:i/>
                <w:iCs/>
              </w:rPr>
            </w:pPr>
            <w:r w:rsidRPr="00DB7799">
              <w:rPr>
                <w:rFonts w:ascii="Swis721 Lt BT" w:hAnsi="Swis721 Lt BT" w:cs="Swis721 Lt BT"/>
                <w:i/>
                <w:iCs/>
              </w:rPr>
              <w:t xml:space="preserve">Fornitura e posa in opera, compresi oneri ed utili d’impresa </w:t>
            </w:r>
          </w:p>
          <w:p w14:paraId="79BE2606" w14:textId="77777777" w:rsidR="00FD099A" w:rsidRPr="00DB7799" w:rsidRDefault="00FD099A" w:rsidP="00FD099A">
            <w:pPr>
              <w:rPr>
                <w:rFonts w:ascii="Swis721 Lt BT" w:hAnsi="Swis721 Lt BT" w:cs="Swis721 Lt BT"/>
                <w:i/>
                <w:iCs/>
              </w:rPr>
            </w:pPr>
            <w:r w:rsidRPr="00DB7799">
              <w:rPr>
                <w:rFonts w:ascii="Swis721 Lt BT" w:hAnsi="Swis721 Lt BT" w:cs="Swis721 Lt BT"/>
                <w:i/>
                <w:iCs/>
              </w:rPr>
              <w:t>di canaletta CGR-A inox (griglia lineare) larghezza 125 mm H 75 mm</w:t>
            </w:r>
          </w:p>
        </w:tc>
        <w:tc>
          <w:tcPr>
            <w:tcW w:w="1237" w:type="dxa"/>
            <w:vAlign w:val="center"/>
          </w:tcPr>
          <w:p w14:paraId="0EC5A0FB" w14:textId="77777777" w:rsidR="00FD099A" w:rsidRPr="00DB7799" w:rsidRDefault="00FD099A" w:rsidP="00FD099A">
            <w:pPr>
              <w:jc w:val="center"/>
              <w:rPr>
                <w:rFonts w:ascii="Swis721 Lt BT" w:hAnsi="Swis721 Lt BT" w:cs="Swis721 Lt BT"/>
                <w:i/>
                <w:iCs/>
              </w:rPr>
            </w:pPr>
            <w:r w:rsidRPr="00DB7799">
              <w:rPr>
                <w:rFonts w:ascii="Swis721 Lt BT" w:hAnsi="Swis721 Lt BT" w:cs="Swis721 Lt BT"/>
                <w:i/>
                <w:iCs/>
              </w:rPr>
              <w:t>m</w:t>
            </w:r>
          </w:p>
        </w:tc>
        <w:tc>
          <w:tcPr>
            <w:tcW w:w="1479" w:type="dxa"/>
            <w:vAlign w:val="center"/>
          </w:tcPr>
          <w:p w14:paraId="4EBD66C5" w14:textId="2A4E5444" w:rsidR="00FD099A" w:rsidRPr="00DB7799" w:rsidRDefault="00FD099A" w:rsidP="00FD099A">
            <w:pPr>
              <w:pStyle w:val="Paragrafoelenco"/>
              <w:ind w:left="0"/>
              <w:contextualSpacing w:val="0"/>
              <w:jc w:val="center"/>
              <w:rPr>
                <w:rFonts w:ascii="Swis721 Lt BT" w:hAnsi="Swis721 Lt BT" w:cs="Swis721 Lt BT"/>
                <w:i/>
                <w:iCs/>
              </w:rPr>
            </w:pPr>
            <w:r>
              <w:rPr>
                <w:rFonts w:ascii="Swis721 Lt BT" w:hAnsi="Swis721 Lt BT" w:cs="Swis721 Lt BT"/>
                <w:i/>
                <w:iCs/>
              </w:rPr>
              <w:t>su richiesta</w:t>
            </w:r>
          </w:p>
        </w:tc>
        <w:tc>
          <w:tcPr>
            <w:tcW w:w="1294" w:type="dxa"/>
            <w:vAlign w:val="center"/>
          </w:tcPr>
          <w:p w14:paraId="531C6623" w14:textId="77777777" w:rsidR="00FD099A" w:rsidRPr="00DB7799" w:rsidRDefault="00FD099A" w:rsidP="00FD099A">
            <w:pPr>
              <w:jc w:val="center"/>
              <w:rPr>
                <w:rFonts w:ascii="Swis721 Lt BT" w:hAnsi="Swis721 Lt BT" w:cs="Swis721 Lt BT"/>
                <w:i/>
                <w:iCs/>
              </w:rPr>
            </w:pPr>
            <w:r w:rsidRPr="00DB7799">
              <w:rPr>
                <w:rFonts w:ascii="Arial" w:hAnsi="Arial" w:cs="Arial"/>
                <w:i/>
                <w:iCs/>
              </w:rPr>
              <w:t>€</w:t>
            </w:r>
          </w:p>
        </w:tc>
      </w:tr>
    </w:tbl>
    <w:p w14:paraId="73D61C22" w14:textId="77777777" w:rsidR="0047599B" w:rsidRPr="003C398A" w:rsidRDefault="000D7968">
      <w:pPr>
        <w:pStyle w:val="Paragrafoelenco"/>
        <w:ind w:left="0"/>
        <w:jc w:val="both"/>
        <w:rPr>
          <w:rFonts w:ascii="Swis721 Lt BT" w:hAnsi="Swis721 Lt BT" w:cs="Swis721 Lt BT"/>
          <w:b/>
          <w:bCs/>
        </w:rPr>
      </w:pPr>
      <w:r>
        <w:rPr>
          <w:noProof/>
        </w:rPr>
        <w:lastRenderedPageBreak/>
        <w:drawing>
          <wp:anchor distT="0" distB="0" distL="114300" distR="114300" simplePos="0" relativeHeight="251660288" behindDoc="0" locked="0" layoutInCell="1" allowOverlap="1" wp14:anchorId="48CCF0C3" wp14:editId="793D3B7C">
            <wp:simplePos x="0" y="0"/>
            <wp:positionH relativeFrom="column">
              <wp:posOffset>4114800</wp:posOffset>
            </wp:positionH>
            <wp:positionV relativeFrom="paragraph">
              <wp:posOffset>81915</wp:posOffset>
            </wp:positionV>
            <wp:extent cx="2038350" cy="1514475"/>
            <wp:effectExtent l="0" t="0" r="0" b="9525"/>
            <wp:wrapSquare wrapText="bothSides"/>
            <wp:docPr id="3"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38350" cy="1514475"/>
                    </a:xfrm>
                    <a:prstGeom prst="rect">
                      <a:avLst/>
                    </a:prstGeom>
                    <a:noFill/>
                  </pic:spPr>
                </pic:pic>
              </a:graphicData>
            </a:graphic>
            <wp14:sizeRelH relativeFrom="page">
              <wp14:pctWidth>0</wp14:pctWidth>
            </wp14:sizeRelH>
            <wp14:sizeRelV relativeFrom="page">
              <wp14:pctHeight>0</wp14:pctHeight>
            </wp14:sizeRelV>
          </wp:anchor>
        </w:drawing>
      </w:r>
    </w:p>
    <w:p w14:paraId="78023AF6" w14:textId="77777777" w:rsidR="0047599B" w:rsidRPr="003C398A" w:rsidRDefault="0047599B">
      <w:pPr>
        <w:pStyle w:val="Paragrafoelenco"/>
        <w:ind w:left="0"/>
        <w:jc w:val="both"/>
        <w:rPr>
          <w:rFonts w:ascii="Swis721 Lt BT" w:hAnsi="Swis721 Lt BT" w:cs="Swis721 Lt BT"/>
          <w:b/>
          <w:bCs/>
        </w:rPr>
      </w:pPr>
      <w:r w:rsidRPr="003C398A">
        <w:rPr>
          <w:rFonts w:ascii="Swis721 Lt BT" w:hAnsi="Swis721 Lt BT" w:cs="Swis721 Lt BT"/>
          <w:b/>
          <w:bCs/>
        </w:rPr>
        <w:t>CANALETTE</w:t>
      </w:r>
      <w:r>
        <w:rPr>
          <w:rFonts w:ascii="Swis721 Lt BT" w:hAnsi="Swis721 Lt BT" w:cs="Swis721 Lt BT"/>
          <w:b/>
          <w:bCs/>
        </w:rPr>
        <w:t xml:space="preserve"> DI FACCIATA A FESSURA TIPO CLF C-1 </w:t>
      </w:r>
      <w:r w:rsidRPr="003C398A">
        <w:rPr>
          <w:rFonts w:ascii="Swis721 Lt BT" w:hAnsi="Swis721 Lt BT" w:cs="Swis721 Lt BT"/>
          <w:b/>
          <w:bCs/>
        </w:rPr>
        <w:t>O EQUIVALENTE</w:t>
      </w:r>
    </w:p>
    <w:p w14:paraId="089CDDE4" w14:textId="77777777" w:rsidR="0047599B" w:rsidRPr="003C398A" w:rsidRDefault="0047599B">
      <w:pPr>
        <w:tabs>
          <w:tab w:val="num" w:pos="2124"/>
        </w:tabs>
        <w:jc w:val="both"/>
        <w:rPr>
          <w:rFonts w:ascii="Swis721 Lt BT" w:hAnsi="Swis721 Lt BT" w:cs="Swis721 Lt BT"/>
        </w:rPr>
      </w:pPr>
      <w:r w:rsidRPr="003C398A">
        <w:rPr>
          <w:rFonts w:ascii="Swis721 Lt BT" w:hAnsi="Swis721 Lt BT" w:cs="Swis721 Lt BT"/>
        </w:rPr>
        <w:t>per il drenaggio di acque meteoriche provenienti da aree pavimentate e facciate; captano le acque meteoriche e le convogliano verso i recapiti. Vengono fornite in acciaio inox o zincate. Della canaletta in superficie sarà visibile solo l’apertura a taglio lineare di 20 mm per la captazione delle acque.</w:t>
      </w:r>
      <w:r>
        <w:rPr>
          <w:rFonts w:ascii="Swis721 Lt BT" w:hAnsi="Swis721 Lt BT" w:cs="Swis721 Lt BT"/>
        </w:rPr>
        <w:t xml:space="preserve"> </w:t>
      </w:r>
      <w:r w:rsidRPr="003C398A">
        <w:rPr>
          <w:rFonts w:ascii="Swis721 Lt BT" w:hAnsi="Swis721 Lt BT" w:cs="Swis721 Lt BT"/>
        </w:rPr>
        <w:t>Il corpo della canaletta è chiuso.</w:t>
      </w:r>
      <w:r>
        <w:rPr>
          <w:rFonts w:ascii="Swis721 Lt BT" w:hAnsi="Swis721 Lt BT" w:cs="Swis721 Lt BT"/>
        </w:rPr>
        <w:t xml:space="preserve"> </w:t>
      </w:r>
      <w:r w:rsidRPr="003C398A">
        <w:rPr>
          <w:rFonts w:ascii="Swis721 Lt BT" w:hAnsi="Swis721 Lt BT" w:cs="Swis721 Lt BT"/>
        </w:rPr>
        <w:t xml:space="preserve">L’ispezione andrà prevista abbinando la canaletta al </w:t>
      </w:r>
      <w:r w:rsidRPr="00C70500">
        <w:rPr>
          <w:rFonts w:ascii="Swis721 Lt BT" w:hAnsi="Swis721 Lt BT" w:cs="Swis721 Lt BT"/>
          <w:b/>
          <w:bCs/>
        </w:rPr>
        <w:t>pozzetto di</w:t>
      </w:r>
      <w:r w:rsidRPr="003C398A">
        <w:rPr>
          <w:rFonts w:ascii="Swis721 Lt BT" w:hAnsi="Swis721 Lt BT" w:cs="Swis721 Lt BT"/>
        </w:rPr>
        <w:t xml:space="preserve"> </w:t>
      </w:r>
      <w:r w:rsidRPr="003C398A">
        <w:rPr>
          <w:rFonts w:ascii="Swis721 Lt BT" w:hAnsi="Swis721 Lt BT" w:cs="Swis721 Lt BT"/>
          <w:b/>
          <w:bCs/>
        </w:rPr>
        <w:t>ispezione PK-CLF</w:t>
      </w:r>
    </w:p>
    <w:p w14:paraId="04F92450" w14:textId="77777777" w:rsidR="0047599B" w:rsidRPr="003C398A" w:rsidRDefault="0047599B">
      <w:pPr>
        <w:widowControl w:val="0"/>
        <w:tabs>
          <w:tab w:val="left" w:pos="851"/>
          <w:tab w:val="left" w:pos="3969"/>
          <w:tab w:val="left" w:pos="5103"/>
          <w:tab w:val="decimal" w:leader="underscore" w:pos="9497"/>
        </w:tabs>
        <w:jc w:val="both"/>
        <w:rPr>
          <w:rFonts w:ascii="Swis721 Lt BT" w:hAnsi="Swis721 Lt BT" w:cs="Swis721 Lt BT"/>
        </w:rPr>
      </w:pPr>
      <w:r w:rsidRPr="003C398A">
        <w:rPr>
          <w:rFonts w:ascii="Swis721 Lt BT" w:hAnsi="Swis721 Lt BT" w:cs="Swis721 Lt BT"/>
        </w:rPr>
        <w:t>Larghezza fessura superiore: 20 mm, larghezza fondo 80 mm, altezza: 150 mm, lunghezza: 1 o 2 m</w:t>
      </w:r>
    </w:p>
    <w:p w14:paraId="64F2B22E" w14:textId="77777777" w:rsidR="0047599B" w:rsidRPr="003C398A" w:rsidRDefault="0047599B">
      <w:pPr>
        <w:widowControl w:val="0"/>
        <w:tabs>
          <w:tab w:val="left" w:pos="851"/>
          <w:tab w:val="left" w:pos="3969"/>
          <w:tab w:val="left" w:pos="5103"/>
          <w:tab w:val="decimal" w:leader="underscore" w:pos="9497"/>
        </w:tabs>
        <w:jc w:val="both"/>
        <w:rPr>
          <w:rFonts w:ascii="Swis721 Lt BT" w:hAnsi="Swis721 Lt BT" w:cs="Swis721 Lt BT"/>
        </w:rPr>
      </w:pPr>
    </w:p>
    <w:tbl>
      <w:tblPr>
        <w:tblW w:w="9639" w:type="dxa"/>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1E0" w:firstRow="1" w:lastRow="1" w:firstColumn="1" w:lastColumn="1" w:noHBand="0" w:noVBand="0"/>
      </w:tblPr>
      <w:tblGrid>
        <w:gridCol w:w="5629"/>
        <w:gridCol w:w="1237"/>
        <w:gridCol w:w="1479"/>
        <w:gridCol w:w="1294"/>
      </w:tblGrid>
      <w:tr w:rsidR="0047599B" w:rsidRPr="00B6164A" w14:paraId="705F38AF" w14:textId="77777777" w:rsidTr="00FD099A">
        <w:trPr>
          <w:cantSplit/>
          <w:jc w:val="center"/>
        </w:trPr>
        <w:tc>
          <w:tcPr>
            <w:tcW w:w="5629" w:type="dxa"/>
          </w:tcPr>
          <w:p w14:paraId="4DAA737D" w14:textId="77777777" w:rsidR="0047599B" w:rsidRPr="00B6164A" w:rsidRDefault="0047599B">
            <w:pPr>
              <w:rPr>
                <w:rFonts w:ascii="Swis721 Lt BT" w:hAnsi="Swis721 Lt BT" w:cs="Swis721 Lt BT"/>
                <w:i/>
                <w:iCs/>
              </w:rPr>
            </w:pPr>
            <w:r w:rsidRPr="00B6164A">
              <w:rPr>
                <w:rFonts w:ascii="Swis721 Lt BT" w:hAnsi="Swis721 Lt BT" w:cs="Swis721 Lt BT"/>
                <w:i/>
                <w:iCs/>
              </w:rPr>
              <w:t xml:space="preserve">DESCRIZIONE </w:t>
            </w:r>
          </w:p>
        </w:tc>
        <w:tc>
          <w:tcPr>
            <w:tcW w:w="1237" w:type="dxa"/>
          </w:tcPr>
          <w:p w14:paraId="1F1D6804" w14:textId="77777777" w:rsidR="0047599B" w:rsidRPr="00B6164A" w:rsidRDefault="0047599B">
            <w:pPr>
              <w:jc w:val="center"/>
              <w:rPr>
                <w:rFonts w:ascii="Swis721 Lt BT" w:hAnsi="Swis721 Lt BT" w:cs="Swis721 Lt BT"/>
                <w:i/>
                <w:iCs/>
              </w:rPr>
            </w:pPr>
            <w:r w:rsidRPr="00B6164A">
              <w:rPr>
                <w:rFonts w:ascii="Swis721 Lt BT" w:hAnsi="Swis721 Lt BT" w:cs="Swis721 Lt BT"/>
                <w:i/>
                <w:iCs/>
              </w:rPr>
              <w:t>U.M.</w:t>
            </w:r>
          </w:p>
        </w:tc>
        <w:tc>
          <w:tcPr>
            <w:tcW w:w="1479" w:type="dxa"/>
          </w:tcPr>
          <w:p w14:paraId="462C209E" w14:textId="77777777" w:rsidR="0047599B" w:rsidRPr="00B6164A" w:rsidRDefault="0047599B">
            <w:pPr>
              <w:jc w:val="center"/>
              <w:rPr>
                <w:rFonts w:ascii="Swis721 Lt BT" w:hAnsi="Swis721 Lt BT" w:cs="Swis721 Lt BT"/>
                <w:i/>
                <w:iCs/>
              </w:rPr>
            </w:pPr>
            <w:r w:rsidRPr="00B6164A">
              <w:rPr>
                <w:rFonts w:ascii="Swis721 Lt BT" w:hAnsi="Swis721 Lt BT" w:cs="Swis721 Lt BT"/>
                <w:i/>
                <w:iCs/>
              </w:rPr>
              <w:t>P.U.</w:t>
            </w:r>
          </w:p>
        </w:tc>
        <w:tc>
          <w:tcPr>
            <w:tcW w:w="1294" w:type="dxa"/>
          </w:tcPr>
          <w:p w14:paraId="25EC2BF6" w14:textId="77777777" w:rsidR="0047599B" w:rsidRPr="00B6164A" w:rsidRDefault="0047599B">
            <w:pPr>
              <w:jc w:val="center"/>
              <w:rPr>
                <w:rFonts w:ascii="Swis721 Lt BT" w:hAnsi="Swis721 Lt BT" w:cs="Swis721 Lt BT"/>
                <w:i/>
                <w:iCs/>
              </w:rPr>
            </w:pPr>
            <w:r w:rsidRPr="00B6164A">
              <w:rPr>
                <w:rFonts w:ascii="Swis721 Lt BT" w:hAnsi="Swis721 Lt BT" w:cs="Swis721 Lt BT"/>
                <w:i/>
                <w:iCs/>
              </w:rPr>
              <w:t>TOT</w:t>
            </w:r>
          </w:p>
        </w:tc>
      </w:tr>
      <w:tr w:rsidR="00FD099A" w:rsidRPr="00B6164A" w14:paraId="32C9A670" w14:textId="77777777" w:rsidTr="00FD099A">
        <w:trPr>
          <w:cantSplit/>
          <w:jc w:val="center"/>
        </w:trPr>
        <w:tc>
          <w:tcPr>
            <w:tcW w:w="5629" w:type="dxa"/>
          </w:tcPr>
          <w:p w14:paraId="100E73E2" w14:textId="77777777" w:rsidR="00FD099A" w:rsidRPr="00B6164A" w:rsidRDefault="00FD099A" w:rsidP="00FD099A">
            <w:pPr>
              <w:rPr>
                <w:rFonts w:ascii="Swis721 Lt BT" w:hAnsi="Swis721 Lt BT" w:cs="Swis721 Lt BT"/>
                <w:i/>
                <w:iCs/>
              </w:rPr>
            </w:pPr>
            <w:r w:rsidRPr="00B6164A">
              <w:rPr>
                <w:rFonts w:ascii="Swis721 Lt BT" w:hAnsi="Swis721 Lt BT" w:cs="Swis721 Lt BT"/>
                <w:i/>
                <w:iCs/>
              </w:rPr>
              <w:t xml:space="preserve">Fornitura e posa in opera, compresi oneri ed utili d’impresa </w:t>
            </w:r>
          </w:p>
          <w:p w14:paraId="15806492" w14:textId="77777777" w:rsidR="00FD099A" w:rsidRPr="00B6164A" w:rsidRDefault="00FD099A" w:rsidP="00FD099A">
            <w:pPr>
              <w:rPr>
                <w:rFonts w:ascii="Swis721 Lt BT" w:hAnsi="Swis721 Lt BT" w:cs="Swis721 Lt BT"/>
                <w:i/>
                <w:iCs/>
              </w:rPr>
            </w:pPr>
            <w:r w:rsidRPr="00B6164A">
              <w:rPr>
                <w:rFonts w:ascii="Swis721 Lt BT" w:hAnsi="Swis721 Lt BT" w:cs="Swis721 Lt BT"/>
                <w:i/>
                <w:iCs/>
                <w:lang w:eastAsia="ar-SA"/>
              </w:rPr>
              <w:t>di canaletta a fessura CLF C-1 in Acciaio inox</w:t>
            </w:r>
          </w:p>
        </w:tc>
        <w:tc>
          <w:tcPr>
            <w:tcW w:w="1237" w:type="dxa"/>
            <w:vAlign w:val="center"/>
          </w:tcPr>
          <w:p w14:paraId="799EE2BE" w14:textId="77777777" w:rsidR="00FD099A" w:rsidRPr="00B6164A" w:rsidRDefault="00FD099A" w:rsidP="00FD099A">
            <w:pPr>
              <w:jc w:val="center"/>
              <w:rPr>
                <w:rFonts w:ascii="Swis721 Lt BT" w:hAnsi="Swis721 Lt BT" w:cs="Swis721 Lt BT"/>
                <w:i/>
                <w:iCs/>
              </w:rPr>
            </w:pPr>
            <w:r w:rsidRPr="00B6164A">
              <w:rPr>
                <w:rFonts w:ascii="Swis721 Lt BT" w:hAnsi="Swis721 Lt BT" w:cs="Swis721 Lt BT"/>
                <w:i/>
                <w:iCs/>
              </w:rPr>
              <w:t>m</w:t>
            </w:r>
          </w:p>
        </w:tc>
        <w:tc>
          <w:tcPr>
            <w:tcW w:w="1479" w:type="dxa"/>
            <w:vAlign w:val="center"/>
          </w:tcPr>
          <w:p w14:paraId="5F6D8B95" w14:textId="7119A6D1" w:rsidR="00FD099A" w:rsidRPr="00B6164A" w:rsidRDefault="00FD099A" w:rsidP="00FD099A">
            <w:pPr>
              <w:jc w:val="center"/>
              <w:rPr>
                <w:rFonts w:ascii="Swis721 Lt BT" w:hAnsi="Swis721 Lt BT" w:cs="Swis721 Lt BT"/>
                <w:i/>
                <w:iCs/>
              </w:rPr>
            </w:pPr>
            <w:r>
              <w:rPr>
                <w:rFonts w:ascii="Swis721 Lt BT" w:hAnsi="Swis721 Lt BT" w:cs="Swis721 Lt BT"/>
                <w:i/>
                <w:iCs/>
              </w:rPr>
              <w:t>su richiesta</w:t>
            </w:r>
          </w:p>
        </w:tc>
        <w:tc>
          <w:tcPr>
            <w:tcW w:w="1294" w:type="dxa"/>
            <w:vAlign w:val="center"/>
          </w:tcPr>
          <w:p w14:paraId="0890B703" w14:textId="77777777" w:rsidR="00FD099A" w:rsidRPr="00B6164A" w:rsidRDefault="00FD099A" w:rsidP="00FD099A">
            <w:pPr>
              <w:jc w:val="center"/>
              <w:rPr>
                <w:rFonts w:ascii="Swis721 Lt BT" w:hAnsi="Swis721 Lt BT" w:cs="Swis721 Lt BT"/>
                <w:i/>
                <w:iCs/>
              </w:rPr>
            </w:pPr>
            <w:r w:rsidRPr="00B6164A">
              <w:rPr>
                <w:rFonts w:ascii="Arial" w:hAnsi="Arial" w:cs="Arial"/>
                <w:i/>
                <w:iCs/>
              </w:rPr>
              <w:t>€</w:t>
            </w:r>
          </w:p>
        </w:tc>
      </w:tr>
      <w:tr w:rsidR="00FD099A" w:rsidRPr="00B6164A" w14:paraId="264273E5" w14:textId="77777777" w:rsidTr="00FD099A">
        <w:trPr>
          <w:cantSplit/>
          <w:jc w:val="center"/>
        </w:trPr>
        <w:tc>
          <w:tcPr>
            <w:tcW w:w="5629" w:type="dxa"/>
          </w:tcPr>
          <w:p w14:paraId="7D02E0F0" w14:textId="77777777" w:rsidR="00FD099A" w:rsidRPr="00B6164A" w:rsidRDefault="00FD099A" w:rsidP="00FD099A">
            <w:pPr>
              <w:rPr>
                <w:rFonts w:ascii="Swis721 Lt BT" w:hAnsi="Swis721 Lt BT" w:cs="Swis721 Lt BT"/>
                <w:i/>
                <w:iCs/>
              </w:rPr>
            </w:pPr>
            <w:r w:rsidRPr="00B6164A">
              <w:rPr>
                <w:rFonts w:ascii="Swis721 Lt BT" w:hAnsi="Swis721 Lt BT" w:cs="Swis721 Lt BT"/>
                <w:i/>
                <w:iCs/>
              </w:rPr>
              <w:t xml:space="preserve">Fornitura e posa in opera, compresi oneri ed utili d’impresa </w:t>
            </w:r>
          </w:p>
          <w:p w14:paraId="727C579D" w14:textId="77777777" w:rsidR="00FD099A" w:rsidRPr="00B6164A" w:rsidRDefault="00FD099A" w:rsidP="00FD099A">
            <w:pPr>
              <w:rPr>
                <w:rFonts w:ascii="Swis721 Lt BT" w:hAnsi="Swis721 Lt BT" w:cs="Swis721 Lt BT"/>
                <w:i/>
                <w:iCs/>
              </w:rPr>
            </w:pPr>
            <w:r w:rsidRPr="00B6164A">
              <w:rPr>
                <w:rFonts w:ascii="Swis721 Lt BT" w:hAnsi="Swis721 Lt BT" w:cs="Swis721 Lt BT"/>
                <w:i/>
                <w:iCs/>
                <w:lang w:eastAsia="ar-SA"/>
              </w:rPr>
              <w:t>di canaletta a fessura CLF C-1 Zincata</w:t>
            </w:r>
          </w:p>
        </w:tc>
        <w:tc>
          <w:tcPr>
            <w:tcW w:w="1237" w:type="dxa"/>
            <w:vAlign w:val="center"/>
          </w:tcPr>
          <w:p w14:paraId="273A08C4" w14:textId="77777777" w:rsidR="00FD099A" w:rsidRPr="00B6164A" w:rsidRDefault="00FD099A" w:rsidP="00FD099A">
            <w:pPr>
              <w:jc w:val="center"/>
              <w:rPr>
                <w:rFonts w:ascii="Swis721 Lt BT" w:hAnsi="Swis721 Lt BT" w:cs="Swis721 Lt BT"/>
                <w:i/>
                <w:iCs/>
              </w:rPr>
            </w:pPr>
            <w:r w:rsidRPr="00B6164A">
              <w:rPr>
                <w:rFonts w:ascii="Swis721 Lt BT" w:hAnsi="Swis721 Lt BT" w:cs="Swis721 Lt BT"/>
                <w:i/>
                <w:iCs/>
              </w:rPr>
              <w:t>m</w:t>
            </w:r>
          </w:p>
        </w:tc>
        <w:tc>
          <w:tcPr>
            <w:tcW w:w="1479" w:type="dxa"/>
            <w:vAlign w:val="center"/>
          </w:tcPr>
          <w:p w14:paraId="786EFBE0" w14:textId="223A4412" w:rsidR="00FD099A" w:rsidRPr="00B6164A" w:rsidRDefault="00FD099A" w:rsidP="00FD099A">
            <w:pPr>
              <w:jc w:val="center"/>
              <w:rPr>
                <w:rFonts w:ascii="Swis721 Lt BT" w:hAnsi="Swis721 Lt BT" w:cs="Swis721 Lt BT"/>
                <w:i/>
                <w:iCs/>
              </w:rPr>
            </w:pPr>
            <w:r>
              <w:rPr>
                <w:rFonts w:ascii="Swis721 Lt BT" w:hAnsi="Swis721 Lt BT" w:cs="Swis721 Lt BT"/>
                <w:i/>
                <w:iCs/>
              </w:rPr>
              <w:t>su richiesta</w:t>
            </w:r>
          </w:p>
        </w:tc>
        <w:tc>
          <w:tcPr>
            <w:tcW w:w="1294" w:type="dxa"/>
            <w:vAlign w:val="center"/>
          </w:tcPr>
          <w:p w14:paraId="54C1B4D0" w14:textId="77777777" w:rsidR="00FD099A" w:rsidRPr="00B6164A" w:rsidRDefault="00FD099A" w:rsidP="00FD099A">
            <w:pPr>
              <w:jc w:val="center"/>
              <w:rPr>
                <w:rFonts w:ascii="Swis721 Lt BT" w:hAnsi="Swis721 Lt BT" w:cs="Swis721 Lt BT"/>
                <w:i/>
                <w:iCs/>
              </w:rPr>
            </w:pPr>
            <w:r w:rsidRPr="00B6164A">
              <w:rPr>
                <w:rFonts w:ascii="Arial" w:hAnsi="Arial" w:cs="Arial"/>
                <w:i/>
                <w:iCs/>
              </w:rPr>
              <w:t>€</w:t>
            </w:r>
          </w:p>
        </w:tc>
      </w:tr>
    </w:tbl>
    <w:p w14:paraId="5E64D3FC" w14:textId="77777777" w:rsidR="0047599B" w:rsidRPr="003C398A" w:rsidRDefault="0047599B">
      <w:pPr>
        <w:widowControl w:val="0"/>
        <w:tabs>
          <w:tab w:val="left" w:pos="851"/>
          <w:tab w:val="left" w:pos="3969"/>
          <w:tab w:val="left" w:pos="5103"/>
          <w:tab w:val="decimal" w:leader="underscore" w:pos="9497"/>
        </w:tabs>
        <w:jc w:val="both"/>
        <w:rPr>
          <w:rFonts w:ascii="Swis721 Lt BT" w:hAnsi="Swis721 Lt BT" w:cs="Swis721 Lt BT"/>
        </w:rPr>
      </w:pPr>
    </w:p>
    <w:p w14:paraId="5D254270" w14:textId="77777777" w:rsidR="0047599B" w:rsidRPr="003C398A" w:rsidRDefault="0047599B">
      <w:pPr>
        <w:pStyle w:val="Paragrafoelenco"/>
        <w:ind w:left="0"/>
        <w:jc w:val="both"/>
        <w:rPr>
          <w:rFonts w:ascii="Swis721 Lt BT" w:hAnsi="Swis721 Lt BT" w:cs="Swis721 Lt BT"/>
          <w:b/>
          <w:bCs/>
        </w:rPr>
      </w:pPr>
      <w:r>
        <w:rPr>
          <w:rFonts w:ascii="Swis721 Lt BT" w:hAnsi="Swis721 Lt BT" w:cs="Swis721 Lt BT"/>
          <w:b/>
          <w:bCs/>
        </w:rPr>
        <w:t>POZZETTO D’ISPEZIONE E CONTROLLO TIPO PK CLF O EQUIVALENTE x CANALETTE TIPO CLF</w:t>
      </w:r>
    </w:p>
    <w:p w14:paraId="79729EFF" w14:textId="77777777" w:rsidR="0047599B" w:rsidRPr="003C398A" w:rsidRDefault="0047599B">
      <w:pPr>
        <w:jc w:val="both"/>
        <w:rPr>
          <w:rFonts w:ascii="Swis721 Lt BT" w:hAnsi="Swis721 Lt BT" w:cs="Swis721 Lt BT"/>
        </w:rPr>
      </w:pPr>
      <w:r w:rsidRPr="003C398A">
        <w:rPr>
          <w:rFonts w:ascii="Swis721 Lt BT" w:hAnsi="Swis721 Lt BT" w:cs="Swis721 Lt BT"/>
        </w:rPr>
        <w:t>Altezza 150 mm</w:t>
      </w:r>
    </w:p>
    <w:p w14:paraId="3D4A9473" w14:textId="77777777" w:rsidR="0047599B" w:rsidRPr="003C398A" w:rsidRDefault="0047599B">
      <w:pPr>
        <w:jc w:val="both"/>
        <w:rPr>
          <w:rFonts w:ascii="Swis721 Lt BT" w:hAnsi="Swis721 Lt BT" w:cs="Swis721 Lt BT"/>
        </w:rPr>
      </w:pPr>
      <w:r w:rsidRPr="003C398A">
        <w:rPr>
          <w:rFonts w:ascii="Swis721 Lt BT" w:hAnsi="Swis721 Lt BT" w:cs="Swis721 Lt BT"/>
        </w:rPr>
        <w:t>Misure 300mmx300mm</w:t>
      </w:r>
    </w:p>
    <w:p w14:paraId="712DC456" w14:textId="77777777" w:rsidR="0047599B" w:rsidRDefault="0047599B">
      <w:pPr>
        <w:jc w:val="both"/>
        <w:rPr>
          <w:rFonts w:ascii="Swis721 Lt BT" w:hAnsi="Swis721 Lt BT" w:cs="Swis721 Lt BT"/>
        </w:rPr>
      </w:pPr>
      <w:r w:rsidRPr="003C398A">
        <w:rPr>
          <w:rFonts w:ascii="Swis721 Lt BT" w:hAnsi="Swis721 Lt BT" w:cs="Swis721 Lt BT"/>
        </w:rPr>
        <w:t>Materiale:</w:t>
      </w:r>
      <w:r>
        <w:rPr>
          <w:rFonts w:ascii="Swis721 Lt BT" w:hAnsi="Swis721 Lt BT" w:cs="Swis721 Lt BT"/>
        </w:rPr>
        <w:t xml:space="preserve"> Acciaio</w:t>
      </w:r>
      <w:r w:rsidRPr="003C398A">
        <w:rPr>
          <w:rFonts w:ascii="Swis721 Lt BT" w:hAnsi="Swis721 Lt BT" w:cs="Swis721 Lt BT"/>
        </w:rPr>
        <w:t xml:space="preserve"> inox o zincato</w:t>
      </w:r>
    </w:p>
    <w:p w14:paraId="03D1F8CE" w14:textId="77777777" w:rsidR="0047599B" w:rsidRPr="003C398A" w:rsidRDefault="0047599B">
      <w:pPr>
        <w:jc w:val="both"/>
        <w:rPr>
          <w:rFonts w:ascii="Swis721 Lt BT" w:hAnsi="Swis721 Lt BT" w:cs="Swis721 Lt BT"/>
        </w:rPr>
      </w:pPr>
    </w:p>
    <w:p w14:paraId="29429722" w14:textId="77777777" w:rsidR="0047599B" w:rsidRPr="003C398A" w:rsidRDefault="000D7968">
      <w:pPr>
        <w:rPr>
          <w:rFonts w:ascii="Swis721 Lt BT" w:hAnsi="Swis721 Lt BT" w:cs="Swis721 Lt BT"/>
          <w:b/>
          <w:bCs/>
          <w:noProof/>
        </w:rPr>
      </w:pPr>
      <w:r>
        <w:rPr>
          <w:rFonts w:ascii="Swis721 Lt BT" w:hAnsi="Swis721 Lt BT" w:cs="Swis721 Lt BT"/>
          <w:b/>
          <w:bCs/>
          <w:noProof/>
        </w:rPr>
        <w:drawing>
          <wp:inline distT="0" distB="0" distL="0" distR="0" wp14:anchorId="3D1FEB4C" wp14:editId="0C92A824">
            <wp:extent cx="1023620" cy="1009650"/>
            <wp:effectExtent l="0" t="0" r="508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3620" cy="1009650"/>
                    </a:xfrm>
                    <a:prstGeom prst="rect">
                      <a:avLst/>
                    </a:prstGeom>
                    <a:noFill/>
                    <a:ln>
                      <a:noFill/>
                    </a:ln>
                  </pic:spPr>
                </pic:pic>
              </a:graphicData>
            </a:graphic>
          </wp:inline>
        </w:drawing>
      </w:r>
    </w:p>
    <w:tbl>
      <w:tblPr>
        <w:tblW w:w="9639" w:type="dxa"/>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1E0" w:firstRow="1" w:lastRow="1" w:firstColumn="1" w:lastColumn="1" w:noHBand="0" w:noVBand="0"/>
      </w:tblPr>
      <w:tblGrid>
        <w:gridCol w:w="5629"/>
        <w:gridCol w:w="1237"/>
        <w:gridCol w:w="1479"/>
        <w:gridCol w:w="1294"/>
      </w:tblGrid>
      <w:tr w:rsidR="0047599B" w:rsidRPr="001802F4" w14:paraId="1F89E2E9" w14:textId="77777777">
        <w:trPr>
          <w:cantSplit/>
          <w:jc w:val="center"/>
        </w:trPr>
        <w:tc>
          <w:tcPr>
            <w:tcW w:w="5629" w:type="dxa"/>
          </w:tcPr>
          <w:p w14:paraId="7AACB1D7" w14:textId="77777777" w:rsidR="0047599B" w:rsidRPr="001802F4" w:rsidRDefault="0047599B">
            <w:pPr>
              <w:rPr>
                <w:rFonts w:ascii="Swis721 Lt BT" w:hAnsi="Swis721 Lt BT" w:cs="Swis721 Lt BT"/>
                <w:i/>
                <w:iCs/>
              </w:rPr>
            </w:pPr>
            <w:r w:rsidRPr="001802F4">
              <w:rPr>
                <w:rFonts w:ascii="Swis721 Lt BT" w:hAnsi="Swis721 Lt BT" w:cs="Swis721 Lt BT"/>
                <w:i/>
                <w:iCs/>
              </w:rPr>
              <w:t xml:space="preserve">DESCRIZIONE </w:t>
            </w:r>
          </w:p>
        </w:tc>
        <w:tc>
          <w:tcPr>
            <w:tcW w:w="1237" w:type="dxa"/>
            <w:vAlign w:val="center"/>
          </w:tcPr>
          <w:p w14:paraId="4E2F71AD" w14:textId="77777777" w:rsidR="0047599B" w:rsidRPr="001802F4" w:rsidRDefault="0047599B">
            <w:pPr>
              <w:jc w:val="center"/>
              <w:rPr>
                <w:rFonts w:ascii="Swis721 Lt BT" w:hAnsi="Swis721 Lt BT" w:cs="Swis721 Lt BT"/>
                <w:i/>
                <w:iCs/>
              </w:rPr>
            </w:pPr>
            <w:r w:rsidRPr="001802F4">
              <w:rPr>
                <w:rFonts w:ascii="Swis721 Lt BT" w:hAnsi="Swis721 Lt BT" w:cs="Swis721 Lt BT"/>
                <w:i/>
                <w:iCs/>
              </w:rPr>
              <w:t>U.M.</w:t>
            </w:r>
          </w:p>
        </w:tc>
        <w:tc>
          <w:tcPr>
            <w:tcW w:w="1479" w:type="dxa"/>
            <w:vAlign w:val="center"/>
          </w:tcPr>
          <w:p w14:paraId="0D28DB55" w14:textId="77777777" w:rsidR="0047599B" w:rsidRPr="001802F4" w:rsidRDefault="0047599B">
            <w:pPr>
              <w:jc w:val="center"/>
              <w:rPr>
                <w:rFonts w:ascii="Swis721 Lt BT" w:hAnsi="Swis721 Lt BT" w:cs="Swis721 Lt BT"/>
                <w:i/>
                <w:iCs/>
              </w:rPr>
            </w:pPr>
            <w:r w:rsidRPr="001802F4">
              <w:rPr>
                <w:rFonts w:ascii="Swis721 Lt BT" w:hAnsi="Swis721 Lt BT" w:cs="Swis721 Lt BT"/>
                <w:i/>
                <w:iCs/>
              </w:rPr>
              <w:t>P.U.</w:t>
            </w:r>
          </w:p>
        </w:tc>
        <w:tc>
          <w:tcPr>
            <w:tcW w:w="1294" w:type="dxa"/>
            <w:vAlign w:val="center"/>
          </w:tcPr>
          <w:p w14:paraId="73730B6A" w14:textId="77777777" w:rsidR="0047599B" w:rsidRPr="001802F4" w:rsidRDefault="0047599B">
            <w:pPr>
              <w:jc w:val="center"/>
              <w:rPr>
                <w:rFonts w:ascii="Swis721 Lt BT" w:hAnsi="Swis721 Lt BT" w:cs="Swis721 Lt BT"/>
                <w:i/>
                <w:iCs/>
              </w:rPr>
            </w:pPr>
            <w:r w:rsidRPr="001802F4">
              <w:rPr>
                <w:rFonts w:ascii="Swis721 Lt BT" w:hAnsi="Swis721 Lt BT" w:cs="Swis721 Lt BT"/>
                <w:i/>
                <w:iCs/>
              </w:rPr>
              <w:t>TOT</w:t>
            </w:r>
          </w:p>
        </w:tc>
      </w:tr>
      <w:tr w:rsidR="00FD099A" w:rsidRPr="001802F4" w14:paraId="7E7C985E" w14:textId="77777777" w:rsidTr="00FD099A">
        <w:trPr>
          <w:cantSplit/>
          <w:jc w:val="center"/>
        </w:trPr>
        <w:tc>
          <w:tcPr>
            <w:tcW w:w="5629" w:type="dxa"/>
          </w:tcPr>
          <w:p w14:paraId="07D2D2CC" w14:textId="77777777" w:rsidR="00FD099A" w:rsidRPr="001802F4" w:rsidRDefault="00FD099A" w:rsidP="00FD099A">
            <w:pPr>
              <w:rPr>
                <w:rFonts w:ascii="Swis721 Lt BT" w:hAnsi="Swis721 Lt BT" w:cs="Swis721 Lt BT"/>
                <w:i/>
                <w:iCs/>
              </w:rPr>
            </w:pPr>
            <w:r w:rsidRPr="001802F4">
              <w:rPr>
                <w:rFonts w:ascii="Swis721 Lt BT" w:hAnsi="Swis721 Lt BT" w:cs="Swis721 Lt BT"/>
                <w:i/>
                <w:iCs/>
              </w:rPr>
              <w:t xml:space="preserve">Fornitura e posa in opera, compresi oneri ed utili d’impresa </w:t>
            </w:r>
            <w:r w:rsidRPr="001802F4">
              <w:rPr>
                <w:rFonts w:ascii="Swis721 Lt BT" w:hAnsi="Swis721 Lt BT" w:cs="Swis721 Lt BT"/>
                <w:i/>
                <w:iCs/>
                <w:lang w:eastAsia="ar-SA"/>
              </w:rPr>
              <w:t>di pozzetto ispezione e controllo PK-CLF Acciaio inox</w:t>
            </w:r>
          </w:p>
        </w:tc>
        <w:tc>
          <w:tcPr>
            <w:tcW w:w="1237" w:type="dxa"/>
            <w:vAlign w:val="center"/>
          </w:tcPr>
          <w:p w14:paraId="3DEDA0E5" w14:textId="77777777" w:rsidR="00FD099A" w:rsidRPr="001802F4" w:rsidRDefault="00FD099A" w:rsidP="00FD099A">
            <w:pPr>
              <w:jc w:val="center"/>
              <w:rPr>
                <w:rFonts w:ascii="Swis721 Lt BT" w:hAnsi="Swis721 Lt BT" w:cs="Swis721 Lt BT"/>
                <w:i/>
                <w:iCs/>
              </w:rPr>
            </w:pPr>
            <w:r w:rsidRPr="001802F4">
              <w:rPr>
                <w:rFonts w:ascii="Swis721 Lt BT" w:hAnsi="Swis721 Lt BT" w:cs="Swis721 Lt BT"/>
                <w:i/>
                <w:iCs/>
              </w:rPr>
              <w:t>m</w:t>
            </w:r>
          </w:p>
        </w:tc>
        <w:tc>
          <w:tcPr>
            <w:tcW w:w="1479" w:type="dxa"/>
            <w:vAlign w:val="center"/>
          </w:tcPr>
          <w:p w14:paraId="6042414A" w14:textId="04563150" w:rsidR="00FD099A" w:rsidRPr="001802F4" w:rsidRDefault="00FD099A" w:rsidP="00FD099A">
            <w:pPr>
              <w:ind w:left="-134" w:right="-223"/>
              <w:jc w:val="center"/>
              <w:rPr>
                <w:rFonts w:ascii="Swis721 Lt BT" w:hAnsi="Swis721 Lt BT" w:cs="Swis721 Lt BT"/>
                <w:i/>
                <w:iCs/>
              </w:rPr>
            </w:pPr>
            <w:r>
              <w:rPr>
                <w:rFonts w:ascii="Swis721 Lt BT" w:hAnsi="Swis721 Lt BT" w:cs="Swis721 Lt BT"/>
                <w:i/>
                <w:iCs/>
              </w:rPr>
              <w:t>su richiesta</w:t>
            </w:r>
          </w:p>
        </w:tc>
        <w:tc>
          <w:tcPr>
            <w:tcW w:w="1294" w:type="dxa"/>
            <w:vAlign w:val="center"/>
          </w:tcPr>
          <w:p w14:paraId="68CF9463" w14:textId="77777777" w:rsidR="00FD099A" w:rsidRPr="001802F4" w:rsidRDefault="00FD099A" w:rsidP="00FD099A">
            <w:pPr>
              <w:jc w:val="center"/>
              <w:rPr>
                <w:rFonts w:ascii="Swis721 Lt BT" w:hAnsi="Swis721 Lt BT" w:cs="Swis721 Lt BT"/>
                <w:i/>
                <w:iCs/>
              </w:rPr>
            </w:pPr>
            <w:r w:rsidRPr="001802F4">
              <w:rPr>
                <w:rFonts w:ascii="Arial" w:hAnsi="Arial" w:cs="Arial"/>
                <w:i/>
                <w:iCs/>
              </w:rPr>
              <w:t>€</w:t>
            </w:r>
          </w:p>
        </w:tc>
      </w:tr>
      <w:tr w:rsidR="00FD099A" w:rsidRPr="001802F4" w14:paraId="22EA9159" w14:textId="77777777" w:rsidTr="00FD099A">
        <w:trPr>
          <w:cantSplit/>
          <w:jc w:val="center"/>
        </w:trPr>
        <w:tc>
          <w:tcPr>
            <w:tcW w:w="5629" w:type="dxa"/>
          </w:tcPr>
          <w:p w14:paraId="0CEE3866" w14:textId="77777777" w:rsidR="00FD099A" w:rsidRPr="001802F4" w:rsidRDefault="00FD099A" w:rsidP="00FD099A">
            <w:pPr>
              <w:rPr>
                <w:rFonts w:ascii="Swis721 Lt BT" w:hAnsi="Swis721 Lt BT" w:cs="Swis721 Lt BT"/>
                <w:i/>
                <w:iCs/>
              </w:rPr>
            </w:pPr>
            <w:r w:rsidRPr="001802F4">
              <w:rPr>
                <w:rFonts w:ascii="Swis721 Lt BT" w:hAnsi="Swis721 Lt BT" w:cs="Swis721 Lt BT"/>
                <w:i/>
                <w:iCs/>
              </w:rPr>
              <w:t xml:space="preserve">fornitura e posa in opera, compresi oneri ed utili d’impresa </w:t>
            </w:r>
          </w:p>
          <w:p w14:paraId="29F66A69" w14:textId="77777777" w:rsidR="00FD099A" w:rsidRPr="001802F4" w:rsidRDefault="00FD099A" w:rsidP="00FD099A">
            <w:pPr>
              <w:rPr>
                <w:rFonts w:ascii="Swis721 Lt BT" w:hAnsi="Swis721 Lt BT" w:cs="Swis721 Lt BT"/>
                <w:i/>
                <w:iCs/>
              </w:rPr>
            </w:pPr>
            <w:r w:rsidRPr="001802F4">
              <w:rPr>
                <w:rFonts w:ascii="Swis721 Lt BT" w:hAnsi="Swis721 Lt BT" w:cs="Swis721 Lt BT"/>
                <w:i/>
                <w:iCs/>
                <w:lang w:eastAsia="ar-SA"/>
              </w:rPr>
              <w:t>di pozzetto ispezione e controllo PK-CLF Zincato</w:t>
            </w:r>
          </w:p>
        </w:tc>
        <w:tc>
          <w:tcPr>
            <w:tcW w:w="1237" w:type="dxa"/>
            <w:vAlign w:val="center"/>
          </w:tcPr>
          <w:p w14:paraId="6D5D1150" w14:textId="77777777" w:rsidR="00FD099A" w:rsidRPr="001802F4" w:rsidRDefault="00FD099A" w:rsidP="00FD099A">
            <w:pPr>
              <w:jc w:val="center"/>
              <w:rPr>
                <w:rFonts w:ascii="Swis721 Lt BT" w:hAnsi="Swis721 Lt BT" w:cs="Swis721 Lt BT"/>
                <w:i/>
                <w:iCs/>
              </w:rPr>
            </w:pPr>
            <w:r w:rsidRPr="001802F4">
              <w:rPr>
                <w:rFonts w:ascii="Swis721 Lt BT" w:hAnsi="Swis721 Lt BT" w:cs="Swis721 Lt BT"/>
                <w:i/>
                <w:iCs/>
              </w:rPr>
              <w:t>m</w:t>
            </w:r>
          </w:p>
        </w:tc>
        <w:tc>
          <w:tcPr>
            <w:tcW w:w="1479" w:type="dxa"/>
            <w:vAlign w:val="center"/>
          </w:tcPr>
          <w:p w14:paraId="266E1BBB" w14:textId="79AE8BD9" w:rsidR="00FD099A" w:rsidRPr="00FD099A" w:rsidRDefault="00FD099A" w:rsidP="00FD099A">
            <w:pPr>
              <w:ind w:right="-223"/>
              <w:jc w:val="center"/>
              <w:rPr>
                <w:rFonts w:ascii="Swis721 Lt BT" w:hAnsi="Swis721 Lt BT" w:cs="Swis721 Lt BT"/>
                <w:i/>
                <w:iCs/>
              </w:rPr>
            </w:pPr>
            <w:r>
              <w:rPr>
                <w:rFonts w:ascii="Swis721 Lt BT" w:hAnsi="Swis721 Lt BT" w:cs="Swis721 Lt BT"/>
                <w:i/>
                <w:iCs/>
              </w:rPr>
              <w:t>su richiesta</w:t>
            </w:r>
          </w:p>
        </w:tc>
        <w:tc>
          <w:tcPr>
            <w:tcW w:w="1294" w:type="dxa"/>
            <w:vAlign w:val="center"/>
          </w:tcPr>
          <w:p w14:paraId="692A9D89" w14:textId="77777777" w:rsidR="00FD099A" w:rsidRPr="001802F4" w:rsidRDefault="00FD099A" w:rsidP="00FD099A">
            <w:pPr>
              <w:jc w:val="center"/>
              <w:rPr>
                <w:rFonts w:ascii="Swis721 Lt BT" w:hAnsi="Swis721 Lt BT" w:cs="Swis721 Lt BT"/>
                <w:i/>
                <w:iCs/>
              </w:rPr>
            </w:pPr>
            <w:r w:rsidRPr="001802F4">
              <w:rPr>
                <w:rFonts w:ascii="Arial" w:hAnsi="Arial" w:cs="Arial"/>
                <w:i/>
                <w:iCs/>
              </w:rPr>
              <w:t>€</w:t>
            </w:r>
          </w:p>
        </w:tc>
      </w:tr>
    </w:tbl>
    <w:p w14:paraId="1BD6D17C" w14:textId="77777777" w:rsidR="0047599B" w:rsidRPr="003C398A" w:rsidRDefault="0047599B">
      <w:pPr>
        <w:rPr>
          <w:rFonts w:ascii="Swis721 Lt BT" w:hAnsi="Swis721 Lt BT" w:cs="Swis721 Lt BT"/>
        </w:rPr>
      </w:pPr>
    </w:p>
    <w:p w14:paraId="1B2F46D5" w14:textId="77777777" w:rsidR="0047599B" w:rsidRPr="003C398A" w:rsidRDefault="0047599B">
      <w:pPr>
        <w:pStyle w:val="Paragrafoelenco"/>
        <w:ind w:left="0"/>
        <w:jc w:val="both"/>
        <w:rPr>
          <w:rFonts w:ascii="Swis721 Lt BT" w:hAnsi="Swis721 Lt BT" w:cs="Swis721 Lt BT"/>
          <w:b/>
          <w:bCs/>
        </w:rPr>
      </w:pPr>
      <w:r w:rsidRPr="003C398A">
        <w:rPr>
          <w:rFonts w:ascii="Swis721 Lt BT" w:hAnsi="Swis721 Lt BT" w:cs="Swis721 Lt BT"/>
          <w:b/>
          <w:bCs/>
        </w:rPr>
        <w:t xml:space="preserve">CANALETTA A FESSURA </w:t>
      </w:r>
      <w:r>
        <w:rPr>
          <w:rFonts w:ascii="Swis721 Lt BT" w:hAnsi="Swis721 Lt BT" w:cs="Swis721 Lt BT"/>
          <w:b/>
          <w:bCs/>
        </w:rPr>
        <w:t>SINGOLA O DOPPIA CLF1F-PRO PAV, CLF2F-PRO PAV</w:t>
      </w:r>
    </w:p>
    <w:p w14:paraId="7FBD2979" w14:textId="77777777" w:rsidR="0047599B" w:rsidRPr="003C398A" w:rsidRDefault="0047599B">
      <w:pPr>
        <w:pStyle w:val="Paragrafoelenco"/>
        <w:ind w:left="0"/>
        <w:jc w:val="both"/>
        <w:rPr>
          <w:rFonts w:ascii="Swis721 Lt BT" w:hAnsi="Swis721 Lt BT" w:cs="Swis721 Lt BT"/>
          <w:b/>
          <w:bCs/>
        </w:rPr>
      </w:pPr>
    </w:p>
    <w:p w14:paraId="16ED0DD5" w14:textId="77777777" w:rsidR="0047599B" w:rsidRPr="003C398A" w:rsidRDefault="000D7968">
      <w:pPr>
        <w:tabs>
          <w:tab w:val="num" w:pos="2124"/>
        </w:tabs>
        <w:jc w:val="both"/>
        <w:rPr>
          <w:rFonts w:ascii="Swis721 Lt BT" w:hAnsi="Swis721 Lt BT" w:cs="Swis721 Lt BT"/>
          <w:b/>
          <w:bCs/>
        </w:rPr>
      </w:pPr>
      <w:r>
        <w:rPr>
          <w:rFonts w:ascii="Swis721 Lt BT" w:hAnsi="Swis721 Lt BT" w:cs="Swis721 Lt BT"/>
          <w:b/>
          <w:bCs/>
          <w:caps/>
          <w:noProof/>
        </w:rPr>
        <w:drawing>
          <wp:inline distT="0" distB="0" distL="0" distR="0" wp14:anchorId="71492546" wp14:editId="1E27D11D">
            <wp:extent cx="1597025" cy="1433195"/>
            <wp:effectExtent l="0" t="0" r="3175" b="0"/>
            <wp:docPr id="12"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97025" cy="1433195"/>
                    </a:xfrm>
                    <a:prstGeom prst="rect">
                      <a:avLst/>
                    </a:prstGeom>
                    <a:noFill/>
                    <a:ln>
                      <a:noFill/>
                    </a:ln>
                  </pic:spPr>
                </pic:pic>
              </a:graphicData>
            </a:graphic>
          </wp:inline>
        </w:drawing>
      </w:r>
      <w:r>
        <w:rPr>
          <w:rFonts w:ascii="Swis721 Lt BT" w:hAnsi="Swis721 Lt BT" w:cs="Swis721 Lt BT"/>
          <w:b/>
          <w:bCs/>
          <w:caps/>
          <w:noProof/>
        </w:rPr>
        <w:drawing>
          <wp:inline distT="0" distB="0" distL="0" distR="0" wp14:anchorId="788E018D" wp14:editId="7ADE6B04">
            <wp:extent cx="1487805" cy="1242060"/>
            <wp:effectExtent l="0" t="0" r="0" b="0"/>
            <wp:docPr id="13" name="Picture 13" descr="Canaletta non drena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analetta non drenant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87805" cy="1242060"/>
                    </a:xfrm>
                    <a:prstGeom prst="rect">
                      <a:avLst/>
                    </a:prstGeom>
                    <a:noFill/>
                    <a:ln>
                      <a:noFill/>
                    </a:ln>
                  </pic:spPr>
                </pic:pic>
              </a:graphicData>
            </a:graphic>
          </wp:inline>
        </w:drawing>
      </w:r>
      <w:r w:rsidR="0047599B">
        <w:rPr>
          <w:rFonts w:ascii="Swis721 Lt BT" w:hAnsi="Swis721 Lt BT" w:cs="Swis721 Lt BT"/>
          <w:b/>
          <w:bCs/>
          <w:caps/>
          <w:noProof/>
        </w:rPr>
        <w:t xml:space="preserve">          </w:t>
      </w:r>
      <w:r>
        <w:rPr>
          <w:rFonts w:ascii="Swis721 Lt BT" w:hAnsi="Swis721 Lt BT" w:cs="Swis721 Lt BT"/>
          <w:noProof/>
        </w:rPr>
        <w:drawing>
          <wp:inline distT="0" distB="0" distL="0" distR="0" wp14:anchorId="41BC6EC4" wp14:editId="74F227D9">
            <wp:extent cx="1706245" cy="1282700"/>
            <wp:effectExtent l="0" t="0" r="8255" b="0"/>
            <wp:docPr id="14"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06245" cy="1282700"/>
                    </a:xfrm>
                    <a:prstGeom prst="rect">
                      <a:avLst/>
                    </a:prstGeom>
                    <a:noFill/>
                    <a:ln>
                      <a:noFill/>
                    </a:ln>
                  </pic:spPr>
                </pic:pic>
              </a:graphicData>
            </a:graphic>
          </wp:inline>
        </w:drawing>
      </w:r>
    </w:p>
    <w:p w14:paraId="1F38560F" w14:textId="77777777" w:rsidR="0047599B" w:rsidRDefault="0047599B">
      <w:pPr>
        <w:jc w:val="both"/>
        <w:rPr>
          <w:rFonts w:ascii="Swis721 Lt BT" w:hAnsi="Swis721 Lt BT" w:cs="Swis721 Lt BT"/>
        </w:rPr>
      </w:pPr>
    </w:p>
    <w:p w14:paraId="4F4A4155" w14:textId="77777777" w:rsidR="0047599B" w:rsidRPr="003C398A" w:rsidRDefault="0047599B">
      <w:pPr>
        <w:jc w:val="both"/>
        <w:rPr>
          <w:rFonts w:ascii="Swis721 Lt BT" w:hAnsi="Swis721 Lt BT" w:cs="Swis721 Lt BT"/>
        </w:rPr>
      </w:pPr>
      <w:r w:rsidRPr="003C398A">
        <w:rPr>
          <w:rFonts w:ascii="Swis721 Lt BT" w:hAnsi="Swis721 Lt BT" w:cs="Swis721 Lt BT"/>
        </w:rPr>
        <w:t xml:space="preserve">Sistema di captazione e drenaggio delle acque superficiali su aree pedonali in gres o pietra. </w:t>
      </w:r>
    </w:p>
    <w:p w14:paraId="6EB94972" w14:textId="77777777" w:rsidR="0047599B" w:rsidRPr="003C398A" w:rsidRDefault="0047599B">
      <w:pPr>
        <w:jc w:val="both"/>
        <w:rPr>
          <w:rFonts w:ascii="Swis721 Lt BT" w:hAnsi="Swis721 Lt BT" w:cs="Swis721 Lt BT"/>
        </w:rPr>
      </w:pPr>
      <w:r w:rsidRPr="003C398A">
        <w:rPr>
          <w:rFonts w:ascii="Swis721 Lt BT" w:hAnsi="Swis721 Lt BT" w:cs="Swis721 Lt BT"/>
        </w:rPr>
        <w:t>Grazie alla completa ispezionabilità non necessita di pozzetti ispezione e controllo.</w:t>
      </w:r>
    </w:p>
    <w:p w14:paraId="55438603" w14:textId="77777777" w:rsidR="0047599B" w:rsidRPr="003C398A" w:rsidRDefault="0047599B">
      <w:pPr>
        <w:jc w:val="both"/>
        <w:rPr>
          <w:rFonts w:ascii="Swis721 Lt BT" w:hAnsi="Swis721 Lt BT" w:cs="Swis721 Lt BT"/>
        </w:rPr>
      </w:pPr>
      <w:r w:rsidRPr="003C398A">
        <w:rPr>
          <w:rFonts w:ascii="Swis721 Lt BT" w:hAnsi="Swis721 Lt BT" w:cs="Swis721 Lt BT"/>
        </w:rPr>
        <w:t xml:space="preserve">La canaletta presenta una piastra di contenimento utilizzata per accogliere lastre di pietra o ceramica tagliate a misura, lasciando libera una fessura su un lato o su entrambi. Il canale risulta invisibile e perfettamente integrato alla pavimentazione. Il canale è a fondo chiuso. La chiusura in pietra potrà essere sollevata per effettuare la pulizia del canale. La lastra di chiusura dovrà avere uno spessore di 2-3 cm. </w:t>
      </w:r>
    </w:p>
    <w:p w14:paraId="1A78F4A3" w14:textId="77777777" w:rsidR="0047599B" w:rsidRPr="003C398A" w:rsidRDefault="0047599B">
      <w:pPr>
        <w:jc w:val="both"/>
        <w:rPr>
          <w:rFonts w:ascii="Swis721 Lt BT" w:hAnsi="Swis721 Lt BT" w:cs="Swis721 Lt BT"/>
        </w:rPr>
      </w:pPr>
      <w:r w:rsidRPr="003C398A">
        <w:rPr>
          <w:rFonts w:ascii="Swis721 Lt BT" w:hAnsi="Swis721 Lt BT" w:cs="Swis721 Lt BT"/>
        </w:rPr>
        <w:t xml:space="preserve">Larghezza 150 mm, altezza 75 mm, lunghezza 1 o 2 m. </w:t>
      </w:r>
    </w:p>
    <w:p w14:paraId="2D4DD8FF" w14:textId="77777777" w:rsidR="0047599B" w:rsidRPr="003C398A" w:rsidRDefault="0047599B">
      <w:pPr>
        <w:jc w:val="both"/>
        <w:rPr>
          <w:rFonts w:ascii="Swis721 Lt BT" w:hAnsi="Swis721 Lt BT" w:cs="Swis721 Lt BT"/>
        </w:rPr>
      </w:pPr>
      <w:r w:rsidRPr="003C398A">
        <w:rPr>
          <w:rFonts w:ascii="Swis721 Lt BT" w:hAnsi="Swis721 Lt BT" w:cs="Swis721 Lt BT"/>
        </w:rPr>
        <w:t>Materiale acciaio resistente alla corrosione.</w:t>
      </w:r>
    </w:p>
    <w:p w14:paraId="1E8A88ED" w14:textId="77777777" w:rsidR="0047599B" w:rsidRPr="003C398A" w:rsidRDefault="0047599B">
      <w:pPr>
        <w:jc w:val="both"/>
        <w:rPr>
          <w:rFonts w:ascii="Swis721 Lt BT" w:hAnsi="Swis721 Lt BT" w:cs="Swis721 Lt BT"/>
        </w:rPr>
      </w:pPr>
    </w:p>
    <w:tbl>
      <w:tblPr>
        <w:tblW w:w="9639" w:type="dxa"/>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1E0" w:firstRow="1" w:lastRow="1" w:firstColumn="1" w:lastColumn="1" w:noHBand="0" w:noVBand="0"/>
      </w:tblPr>
      <w:tblGrid>
        <w:gridCol w:w="5629"/>
        <w:gridCol w:w="1237"/>
        <w:gridCol w:w="1479"/>
        <w:gridCol w:w="1294"/>
      </w:tblGrid>
      <w:tr w:rsidR="0047599B" w:rsidRPr="00B6164A" w14:paraId="4F277777" w14:textId="77777777" w:rsidTr="00FD099A">
        <w:trPr>
          <w:cantSplit/>
          <w:jc w:val="center"/>
        </w:trPr>
        <w:tc>
          <w:tcPr>
            <w:tcW w:w="5629" w:type="dxa"/>
          </w:tcPr>
          <w:p w14:paraId="43B3C137" w14:textId="77777777" w:rsidR="0047599B" w:rsidRPr="00B6164A" w:rsidRDefault="0047599B">
            <w:pPr>
              <w:rPr>
                <w:rFonts w:ascii="Swis721 Lt BT" w:hAnsi="Swis721 Lt BT" w:cs="Swis721 Lt BT"/>
                <w:i/>
                <w:iCs/>
              </w:rPr>
            </w:pPr>
            <w:r w:rsidRPr="00B6164A">
              <w:rPr>
                <w:rFonts w:ascii="Swis721 Lt BT" w:hAnsi="Swis721 Lt BT" w:cs="Swis721 Lt BT"/>
                <w:i/>
                <w:iCs/>
              </w:rPr>
              <w:t xml:space="preserve">DESCRIZIONE </w:t>
            </w:r>
          </w:p>
        </w:tc>
        <w:tc>
          <w:tcPr>
            <w:tcW w:w="1237" w:type="dxa"/>
          </w:tcPr>
          <w:p w14:paraId="62084201" w14:textId="77777777" w:rsidR="0047599B" w:rsidRPr="00B6164A" w:rsidRDefault="0047599B">
            <w:pPr>
              <w:jc w:val="center"/>
              <w:rPr>
                <w:rFonts w:ascii="Swis721 Lt BT" w:hAnsi="Swis721 Lt BT" w:cs="Swis721 Lt BT"/>
                <w:i/>
                <w:iCs/>
              </w:rPr>
            </w:pPr>
            <w:r w:rsidRPr="00B6164A">
              <w:rPr>
                <w:rFonts w:ascii="Swis721 Lt BT" w:hAnsi="Swis721 Lt BT" w:cs="Swis721 Lt BT"/>
                <w:i/>
                <w:iCs/>
              </w:rPr>
              <w:t>U.M.</w:t>
            </w:r>
          </w:p>
        </w:tc>
        <w:tc>
          <w:tcPr>
            <w:tcW w:w="1479" w:type="dxa"/>
          </w:tcPr>
          <w:p w14:paraId="71D91732" w14:textId="77777777" w:rsidR="0047599B" w:rsidRPr="00B6164A" w:rsidRDefault="0047599B">
            <w:pPr>
              <w:jc w:val="center"/>
              <w:rPr>
                <w:rFonts w:ascii="Swis721 Lt BT" w:hAnsi="Swis721 Lt BT" w:cs="Swis721 Lt BT"/>
                <w:i/>
                <w:iCs/>
              </w:rPr>
            </w:pPr>
            <w:r w:rsidRPr="00B6164A">
              <w:rPr>
                <w:rFonts w:ascii="Swis721 Lt BT" w:hAnsi="Swis721 Lt BT" w:cs="Swis721 Lt BT"/>
                <w:i/>
                <w:iCs/>
              </w:rPr>
              <w:t>P.U.</w:t>
            </w:r>
          </w:p>
        </w:tc>
        <w:tc>
          <w:tcPr>
            <w:tcW w:w="1294" w:type="dxa"/>
          </w:tcPr>
          <w:p w14:paraId="305BDC84" w14:textId="77777777" w:rsidR="0047599B" w:rsidRPr="00B6164A" w:rsidRDefault="0047599B">
            <w:pPr>
              <w:jc w:val="center"/>
              <w:rPr>
                <w:rFonts w:ascii="Swis721 Lt BT" w:hAnsi="Swis721 Lt BT" w:cs="Swis721 Lt BT"/>
                <w:i/>
                <w:iCs/>
              </w:rPr>
            </w:pPr>
            <w:r w:rsidRPr="00B6164A">
              <w:rPr>
                <w:rFonts w:ascii="Swis721 Lt BT" w:hAnsi="Swis721 Lt BT" w:cs="Swis721 Lt BT"/>
                <w:i/>
                <w:iCs/>
              </w:rPr>
              <w:t>TOT</w:t>
            </w:r>
          </w:p>
        </w:tc>
      </w:tr>
      <w:tr w:rsidR="00FD099A" w:rsidRPr="00B6164A" w14:paraId="153128FA" w14:textId="77777777" w:rsidTr="00FD099A">
        <w:trPr>
          <w:cantSplit/>
          <w:jc w:val="center"/>
        </w:trPr>
        <w:tc>
          <w:tcPr>
            <w:tcW w:w="5629" w:type="dxa"/>
          </w:tcPr>
          <w:p w14:paraId="381EDCF5" w14:textId="77777777" w:rsidR="00FD099A" w:rsidRPr="00B6164A" w:rsidRDefault="00FD099A" w:rsidP="00FD099A">
            <w:pPr>
              <w:rPr>
                <w:rFonts w:ascii="Swis721 Lt BT" w:hAnsi="Swis721 Lt BT" w:cs="Swis721 Lt BT"/>
                <w:i/>
                <w:iCs/>
              </w:rPr>
            </w:pPr>
            <w:r w:rsidRPr="00B6164A">
              <w:rPr>
                <w:rFonts w:ascii="Swis721 Lt BT" w:hAnsi="Swis721 Lt BT" w:cs="Swis721 Lt BT"/>
                <w:i/>
                <w:iCs/>
              </w:rPr>
              <w:t xml:space="preserve">Fornitura e posa in opera, compresi oneri ed utili d’impresa </w:t>
            </w:r>
          </w:p>
          <w:p w14:paraId="130F7CD9" w14:textId="77777777" w:rsidR="00FD099A" w:rsidRPr="00B6164A" w:rsidRDefault="00FD099A" w:rsidP="00FD099A">
            <w:pPr>
              <w:rPr>
                <w:rFonts w:ascii="Swis721 Lt BT" w:hAnsi="Swis721 Lt BT" w:cs="Swis721 Lt BT"/>
                <w:i/>
                <w:iCs/>
              </w:rPr>
            </w:pPr>
            <w:r w:rsidRPr="00B6164A">
              <w:rPr>
                <w:rFonts w:ascii="Swis721 Lt BT" w:hAnsi="Swis721 Lt BT" w:cs="Swis721 Lt BT"/>
                <w:i/>
                <w:iCs/>
              </w:rPr>
              <w:t xml:space="preserve">CL1F-PRO PAV C vers. h 75 mm larghezza 150 mm </w:t>
            </w:r>
          </w:p>
          <w:p w14:paraId="54353C24" w14:textId="77777777" w:rsidR="00FD099A" w:rsidRPr="00B6164A" w:rsidRDefault="00FD099A" w:rsidP="00FD099A">
            <w:pPr>
              <w:rPr>
                <w:rFonts w:ascii="Swis721 Lt BT" w:hAnsi="Swis721 Lt BT" w:cs="Swis721 Lt BT"/>
                <w:i/>
                <w:iCs/>
              </w:rPr>
            </w:pPr>
            <w:r w:rsidRPr="00B6164A">
              <w:rPr>
                <w:rFonts w:ascii="Swis721 Lt BT" w:hAnsi="Swis721 Lt BT" w:cs="Swis721 Lt BT"/>
                <w:i/>
                <w:iCs/>
              </w:rPr>
              <w:t>Acciaio inox 304 (una fessura)</w:t>
            </w:r>
          </w:p>
        </w:tc>
        <w:tc>
          <w:tcPr>
            <w:tcW w:w="1237" w:type="dxa"/>
            <w:vAlign w:val="center"/>
          </w:tcPr>
          <w:p w14:paraId="19510A78" w14:textId="77777777" w:rsidR="00FD099A" w:rsidRPr="00B6164A" w:rsidRDefault="00FD099A" w:rsidP="00FD099A">
            <w:pPr>
              <w:jc w:val="center"/>
              <w:rPr>
                <w:rFonts w:ascii="Swis721 Lt BT" w:hAnsi="Swis721 Lt BT" w:cs="Swis721 Lt BT"/>
                <w:i/>
                <w:iCs/>
              </w:rPr>
            </w:pPr>
            <w:r w:rsidRPr="00B6164A">
              <w:rPr>
                <w:rFonts w:ascii="Swis721 Lt BT" w:hAnsi="Swis721 Lt BT" w:cs="Swis721 Lt BT"/>
                <w:i/>
                <w:iCs/>
              </w:rPr>
              <w:t>m</w:t>
            </w:r>
          </w:p>
        </w:tc>
        <w:tc>
          <w:tcPr>
            <w:tcW w:w="1479" w:type="dxa"/>
            <w:vAlign w:val="center"/>
          </w:tcPr>
          <w:p w14:paraId="550B6BD1" w14:textId="5FAE7F89" w:rsidR="00FD099A" w:rsidRPr="00B6164A" w:rsidRDefault="00FD099A" w:rsidP="00FD099A">
            <w:pPr>
              <w:jc w:val="center"/>
              <w:rPr>
                <w:rFonts w:ascii="Swis721 Lt BT" w:hAnsi="Swis721 Lt BT" w:cs="Swis721 Lt BT"/>
                <w:i/>
                <w:iCs/>
              </w:rPr>
            </w:pPr>
            <w:r>
              <w:rPr>
                <w:rFonts w:ascii="Swis721 Lt BT" w:hAnsi="Swis721 Lt BT" w:cs="Swis721 Lt BT"/>
                <w:i/>
                <w:iCs/>
              </w:rPr>
              <w:t>su richiesta</w:t>
            </w:r>
          </w:p>
        </w:tc>
        <w:tc>
          <w:tcPr>
            <w:tcW w:w="1294" w:type="dxa"/>
            <w:vAlign w:val="center"/>
          </w:tcPr>
          <w:p w14:paraId="3234230B" w14:textId="77777777" w:rsidR="00FD099A" w:rsidRPr="00B6164A" w:rsidRDefault="00FD099A" w:rsidP="00FD099A">
            <w:pPr>
              <w:jc w:val="center"/>
              <w:rPr>
                <w:rFonts w:ascii="Swis721 Lt BT" w:hAnsi="Swis721 Lt BT" w:cs="Swis721 Lt BT"/>
                <w:i/>
                <w:iCs/>
              </w:rPr>
            </w:pPr>
            <w:r w:rsidRPr="00B6164A">
              <w:rPr>
                <w:rFonts w:ascii="Arial" w:hAnsi="Arial" w:cs="Arial"/>
                <w:i/>
                <w:iCs/>
              </w:rPr>
              <w:t>€</w:t>
            </w:r>
          </w:p>
        </w:tc>
      </w:tr>
      <w:tr w:rsidR="00FD099A" w:rsidRPr="00B6164A" w14:paraId="3991C030" w14:textId="77777777" w:rsidTr="00FD099A">
        <w:trPr>
          <w:cantSplit/>
          <w:jc w:val="center"/>
        </w:trPr>
        <w:tc>
          <w:tcPr>
            <w:tcW w:w="5629" w:type="dxa"/>
          </w:tcPr>
          <w:p w14:paraId="19FDB958" w14:textId="77777777" w:rsidR="00FD099A" w:rsidRPr="00B6164A" w:rsidRDefault="00FD099A" w:rsidP="00FD099A">
            <w:pPr>
              <w:rPr>
                <w:rFonts w:ascii="Swis721 Lt BT" w:hAnsi="Swis721 Lt BT" w:cs="Swis721 Lt BT"/>
                <w:i/>
                <w:iCs/>
              </w:rPr>
            </w:pPr>
            <w:r w:rsidRPr="00B6164A">
              <w:rPr>
                <w:rFonts w:ascii="Swis721 Lt BT" w:hAnsi="Swis721 Lt BT" w:cs="Swis721 Lt BT"/>
                <w:i/>
                <w:iCs/>
              </w:rPr>
              <w:t xml:space="preserve">Fornitura e posa in opera, compresi oneri ed utili d’impresa </w:t>
            </w:r>
          </w:p>
          <w:p w14:paraId="35BC1320" w14:textId="77777777" w:rsidR="00FD099A" w:rsidRPr="00B6164A" w:rsidRDefault="00FD099A" w:rsidP="00FD099A">
            <w:pPr>
              <w:rPr>
                <w:rFonts w:ascii="Swis721 Lt BT" w:hAnsi="Swis721 Lt BT" w:cs="Swis721 Lt BT"/>
                <w:i/>
                <w:iCs/>
              </w:rPr>
            </w:pPr>
            <w:r w:rsidRPr="00B6164A">
              <w:rPr>
                <w:rFonts w:ascii="Swis721 Lt BT" w:hAnsi="Swis721 Lt BT" w:cs="Swis721 Lt BT"/>
                <w:i/>
                <w:iCs/>
              </w:rPr>
              <w:t xml:space="preserve">CL2F-PRO PAV C h 75 mm larghezza 150 mm </w:t>
            </w:r>
          </w:p>
          <w:p w14:paraId="0B368846" w14:textId="77777777" w:rsidR="00FD099A" w:rsidRPr="00B6164A" w:rsidRDefault="00FD099A" w:rsidP="00FD099A">
            <w:pPr>
              <w:rPr>
                <w:rFonts w:ascii="Swis721 Lt BT" w:hAnsi="Swis721 Lt BT" w:cs="Swis721 Lt BT"/>
                <w:i/>
                <w:iCs/>
              </w:rPr>
            </w:pPr>
            <w:r w:rsidRPr="00B6164A">
              <w:rPr>
                <w:rFonts w:ascii="Swis721 Lt BT" w:hAnsi="Swis721 Lt BT" w:cs="Swis721 Lt BT"/>
                <w:i/>
                <w:iCs/>
              </w:rPr>
              <w:t>vers. Acciaio inox 304 (due fessure)</w:t>
            </w:r>
          </w:p>
        </w:tc>
        <w:tc>
          <w:tcPr>
            <w:tcW w:w="1237" w:type="dxa"/>
            <w:vAlign w:val="center"/>
          </w:tcPr>
          <w:p w14:paraId="46168A25" w14:textId="77777777" w:rsidR="00FD099A" w:rsidRPr="00B6164A" w:rsidRDefault="00FD099A" w:rsidP="00FD099A">
            <w:pPr>
              <w:jc w:val="center"/>
              <w:rPr>
                <w:rFonts w:ascii="Swis721 Lt BT" w:hAnsi="Swis721 Lt BT" w:cs="Swis721 Lt BT"/>
                <w:i/>
                <w:iCs/>
              </w:rPr>
            </w:pPr>
            <w:r w:rsidRPr="00B6164A">
              <w:rPr>
                <w:rFonts w:ascii="Swis721 Lt BT" w:hAnsi="Swis721 Lt BT" w:cs="Swis721 Lt BT"/>
                <w:i/>
                <w:iCs/>
              </w:rPr>
              <w:t>m</w:t>
            </w:r>
          </w:p>
        </w:tc>
        <w:tc>
          <w:tcPr>
            <w:tcW w:w="1479" w:type="dxa"/>
            <w:vAlign w:val="center"/>
          </w:tcPr>
          <w:p w14:paraId="69BE876E" w14:textId="23A515D9" w:rsidR="00FD099A" w:rsidRPr="00B6164A" w:rsidRDefault="00FD099A" w:rsidP="00FD099A">
            <w:pPr>
              <w:jc w:val="center"/>
              <w:rPr>
                <w:rFonts w:ascii="Swis721 Lt BT" w:hAnsi="Swis721 Lt BT" w:cs="Swis721 Lt BT"/>
                <w:i/>
                <w:iCs/>
              </w:rPr>
            </w:pPr>
            <w:r>
              <w:rPr>
                <w:rFonts w:ascii="Swis721 Lt BT" w:hAnsi="Swis721 Lt BT" w:cs="Swis721 Lt BT"/>
                <w:i/>
                <w:iCs/>
              </w:rPr>
              <w:t>su richiesta</w:t>
            </w:r>
          </w:p>
        </w:tc>
        <w:tc>
          <w:tcPr>
            <w:tcW w:w="1294" w:type="dxa"/>
            <w:vAlign w:val="center"/>
          </w:tcPr>
          <w:p w14:paraId="4D5E6692" w14:textId="77777777" w:rsidR="00FD099A" w:rsidRPr="00B6164A" w:rsidRDefault="00FD099A" w:rsidP="00FD099A">
            <w:pPr>
              <w:jc w:val="center"/>
              <w:rPr>
                <w:rFonts w:ascii="Swis721 Lt BT" w:hAnsi="Swis721 Lt BT" w:cs="Swis721 Lt BT"/>
                <w:i/>
                <w:iCs/>
              </w:rPr>
            </w:pPr>
            <w:r w:rsidRPr="00B6164A">
              <w:rPr>
                <w:rFonts w:ascii="Arial" w:hAnsi="Arial" w:cs="Arial"/>
                <w:i/>
                <w:iCs/>
              </w:rPr>
              <w:t>€</w:t>
            </w:r>
          </w:p>
        </w:tc>
      </w:tr>
      <w:tr w:rsidR="00FD099A" w:rsidRPr="00B6164A" w14:paraId="7492058B" w14:textId="77777777" w:rsidTr="00FD099A">
        <w:trPr>
          <w:cantSplit/>
          <w:jc w:val="center"/>
        </w:trPr>
        <w:tc>
          <w:tcPr>
            <w:tcW w:w="5629" w:type="dxa"/>
          </w:tcPr>
          <w:p w14:paraId="2786C06A" w14:textId="77777777" w:rsidR="00FD099A" w:rsidRPr="00B6164A" w:rsidRDefault="00FD099A" w:rsidP="00FD099A">
            <w:pPr>
              <w:rPr>
                <w:rFonts w:ascii="Swis721 Lt BT" w:hAnsi="Swis721 Lt BT" w:cs="Swis721 Lt BT"/>
                <w:i/>
                <w:iCs/>
              </w:rPr>
            </w:pPr>
            <w:r w:rsidRPr="00B6164A">
              <w:rPr>
                <w:rFonts w:ascii="Swis721 Lt BT" w:hAnsi="Swis721 Lt BT" w:cs="Swis721 Lt BT"/>
                <w:i/>
                <w:iCs/>
              </w:rPr>
              <w:t>Fornitura e posa in opera, compresi oneri e utili di impresa</w:t>
            </w:r>
          </w:p>
          <w:p w14:paraId="77906737" w14:textId="77777777" w:rsidR="00FD099A" w:rsidRPr="00B6164A" w:rsidRDefault="00FD099A" w:rsidP="00FD099A">
            <w:pPr>
              <w:rPr>
                <w:rFonts w:ascii="Swis721 Lt BT" w:hAnsi="Swis721 Lt BT" w:cs="Swis721 Lt BT"/>
                <w:i/>
                <w:iCs/>
              </w:rPr>
            </w:pPr>
            <w:r w:rsidRPr="00B6164A">
              <w:rPr>
                <w:rFonts w:ascii="Swis721 Lt BT" w:hAnsi="Swis721 Lt BT" w:cs="Swis721 Lt BT"/>
                <w:i/>
                <w:iCs/>
              </w:rPr>
              <w:t xml:space="preserve">CL1F-PRO PAV C h 75 mm larghezza 150 mm </w:t>
            </w:r>
          </w:p>
          <w:p w14:paraId="79D49878" w14:textId="77777777" w:rsidR="00FD099A" w:rsidRPr="00B6164A" w:rsidRDefault="00FD099A" w:rsidP="00FD099A">
            <w:pPr>
              <w:rPr>
                <w:rFonts w:ascii="Swis721 Lt BT" w:hAnsi="Swis721 Lt BT" w:cs="Swis721 Lt BT"/>
                <w:i/>
                <w:iCs/>
              </w:rPr>
            </w:pPr>
            <w:r w:rsidRPr="00B6164A">
              <w:rPr>
                <w:rFonts w:ascii="Swis721 Lt BT" w:hAnsi="Swis721 Lt BT" w:cs="Swis721 Lt BT"/>
                <w:i/>
                <w:iCs/>
              </w:rPr>
              <w:t>vers. Zincata (una fessura)</w:t>
            </w:r>
          </w:p>
        </w:tc>
        <w:tc>
          <w:tcPr>
            <w:tcW w:w="1237" w:type="dxa"/>
            <w:vAlign w:val="center"/>
          </w:tcPr>
          <w:p w14:paraId="6BEA3E95" w14:textId="77777777" w:rsidR="00FD099A" w:rsidRPr="00B6164A" w:rsidRDefault="00FD099A" w:rsidP="00FD099A">
            <w:pPr>
              <w:jc w:val="center"/>
              <w:rPr>
                <w:rFonts w:ascii="Swis721 Lt BT" w:hAnsi="Swis721 Lt BT" w:cs="Swis721 Lt BT"/>
                <w:i/>
                <w:iCs/>
              </w:rPr>
            </w:pPr>
            <w:r w:rsidRPr="00B6164A">
              <w:rPr>
                <w:rFonts w:ascii="Swis721 Lt BT" w:hAnsi="Swis721 Lt BT" w:cs="Swis721 Lt BT"/>
                <w:i/>
                <w:iCs/>
              </w:rPr>
              <w:t>m</w:t>
            </w:r>
          </w:p>
        </w:tc>
        <w:tc>
          <w:tcPr>
            <w:tcW w:w="1479" w:type="dxa"/>
            <w:vAlign w:val="center"/>
          </w:tcPr>
          <w:p w14:paraId="146FD83C" w14:textId="3D022EAF" w:rsidR="00FD099A" w:rsidRPr="00B6164A" w:rsidRDefault="00FD099A" w:rsidP="00FD099A">
            <w:pPr>
              <w:jc w:val="center"/>
              <w:rPr>
                <w:rFonts w:ascii="Swis721 Lt BT" w:hAnsi="Swis721 Lt BT" w:cs="Swis721 Lt BT"/>
                <w:i/>
                <w:iCs/>
              </w:rPr>
            </w:pPr>
            <w:r>
              <w:rPr>
                <w:rFonts w:ascii="Swis721 Lt BT" w:hAnsi="Swis721 Lt BT" w:cs="Swis721 Lt BT"/>
                <w:i/>
                <w:iCs/>
              </w:rPr>
              <w:t>su richiesta</w:t>
            </w:r>
          </w:p>
        </w:tc>
        <w:tc>
          <w:tcPr>
            <w:tcW w:w="1294" w:type="dxa"/>
            <w:vAlign w:val="center"/>
          </w:tcPr>
          <w:p w14:paraId="21C74440" w14:textId="77777777" w:rsidR="00FD099A" w:rsidRPr="00B6164A" w:rsidRDefault="00FD099A" w:rsidP="00FD099A">
            <w:pPr>
              <w:jc w:val="center"/>
              <w:rPr>
                <w:rFonts w:ascii="Swis721 Lt BT" w:hAnsi="Swis721 Lt BT" w:cs="Swis721 Lt BT"/>
                <w:i/>
                <w:iCs/>
              </w:rPr>
            </w:pPr>
            <w:r w:rsidRPr="00B6164A">
              <w:rPr>
                <w:rFonts w:ascii="Arial" w:hAnsi="Arial" w:cs="Arial"/>
                <w:i/>
                <w:iCs/>
              </w:rPr>
              <w:t>€</w:t>
            </w:r>
          </w:p>
        </w:tc>
      </w:tr>
      <w:tr w:rsidR="00FD099A" w:rsidRPr="00B6164A" w14:paraId="1583F351" w14:textId="77777777" w:rsidTr="00FD099A">
        <w:trPr>
          <w:cantSplit/>
          <w:jc w:val="center"/>
        </w:trPr>
        <w:tc>
          <w:tcPr>
            <w:tcW w:w="5629" w:type="dxa"/>
          </w:tcPr>
          <w:p w14:paraId="20EB8B7A" w14:textId="77777777" w:rsidR="00FD099A" w:rsidRPr="00B6164A" w:rsidRDefault="00FD099A" w:rsidP="00FD099A">
            <w:pPr>
              <w:rPr>
                <w:rFonts w:ascii="Swis721 Lt BT" w:hAnsi="Swis721 Lt BT" w:cs="Swis721 Lt BT"/>
                <w:i/>
                <w:iCs/>
              </w:rPr>
            </w:pPr>
            <w:r w:rsidRPr="00B6164A">
              <w:rPr>
                <w:rFonts w:ascii="Swis721 Lt BT" w:hAnsi="Swis721 Lt BT" w:cs="Swis721 Lt BT"/>
                <w:i/>
                <w:iCs/>
              </w:rPr>
              <w:t>Fornitura e posa in opera, compresi oneri e utili di impresa</w:t>
            </w:r>
          </w:p>
          <w:p w14:paraId="0752830B" w14:textId="77777777" w:rsidR="00FD099A" w:rsidRPr="00B6164A" w:rsidRDefault="00FD099A" w:rsidP="00FD099A">
            <w:pPr>
              <w:rPr>
                <w:rFonts w:ascii="Swis721 Lt BT" w:hAnsi="Swis721 Lt BT" w:cs="Swis721 Lt BT"/>
                <w:i/>
                <w:iCs/>
              </w:rPr>
            </w:pPr>
            <w:r w:rsidRPr="00B6164A">
              <w:rPr>
                <w:rFonts w:ascii="Swis721 Lt BT" w:hAnsi="Swis721 Lt BT" w:cs="Swis721 Lt BT"/>
                <w:i/>
                <w:iCs/>
              </w:rPr>
              <w:t xml:space="preserve">CL2F-PRO PAV C h 75 mm larghezza 150 mm </w:t>
            </w:r>
          </w:p>
          <w:p w14:paraId="0379E78F" w14:textId="77777777" w:rsidR="00FD099A" w:rsidRPr="00B6164A" w:rsidRDefault="00FD099A" w:rsidP="00FD099A">
            <w:pPr>
              <w:rPr>
                <w:rFonts w:ascii="Swis721 Lt BT" w:hAnsi="Swis721 Lt BT" w:cs="Swis721 Lt BT"/>
                <w:i/>
                <w:iCs/>
              </w:rPr>
            </w:pPr>
            <w:r w:rsidRPr="00B6164A">
              <w:rPr>
                <w:rFonts w:ascii="Swis721 Lt BT" w:hAnsi="Swis721 Lt BT" w:cs="Swis721 Lt BT"/>
                <w:i/>
                <w:iCs/>
              </w:rPr>
              <w:t xml:space="preserve"> vers. Zincata (due fessure)</w:t>
            </w:r>
          </w:p>
        </w:tc>
        <w:tc>
          <w:tcPr>
            <w:tcW w:w="1237" w:type="dxa"/>
            <w:vAlign w:val="center"/>
          </w:tcPr>
          <w:p w14:paraId="76B51304" w14:textId="77777777" w:rsidR="00FD099A" w:rsidRPr="00B6164A" w:rsidRDefault="00FD099A" w:rsidP="00FD099A">
            <w:pPr>
              <w:jc w:val="center"/>
              <w:rPr>
                <w:rFonts w:ascii="Swis721 Lt BT" w:hAnsi="Swis721 Lt BT" w:cs="Swis721 Lt BT"/>
                <w:i/>
                <w:iCs/>
              </w:rPr>
            </w:pPr>
            <w:r w:rsidRPr="00B6164A">
              <w:rPr>
                <w:rFonts w:ascii="Swis721 Lt BT" w:hAnsi="Swis721 Lt BT" w:cs="Swis721 Lt BT"/>
                <w:i/>
                <w:iCs/>
              </w:rPr>
              <w:t>m</w:t>
            </w:r>
          </w:p>
        </w:tc>
        <w:tc>
          <w:tcPr>
            <w:tcW w:w="1479" w:type="dxa"/>
            <w:vAlign w:val="center"/>
          </w:tcPr>
          <w:p w14:paraId="1BA777E4" w14:textId="1B004B58" w:rsidR="00FD099A" w:rsidRPr="00B6164A" w:rsidRDefault="00FD099A" w:rsidP="00FD099A">
            <w:pPr>
              <w:jc w:val="center"/>
              <w:rPr>
                <w:rFonts w:ascii="Swis721 Lt BT" w:hAnsi="Swis721 Lt BT" w:cs="Swis721 Lt BT"/>
                <w:i/>
                <w:iCs/>
              </w:rPr>
            </w:pPr>
            <w:r>
              <w:rPr>
                <w:rFonts w:ascii="Swis721 Lt BT" w:hAnsi="Swis721 Lt BT" w:cs="Swis721 Lt BT"/>
                <w:i/>
                <w:iCs/>
              </w:rPr>
              <w:t>su richiesta</w:t>
            </w:r>
          </w:p>
        </w:tc>
        <w:tc>
          <w:tcPr>
            <w:tcW w:w="1294" w:type="dxa"/>
            <w:vAlign w:val="center"/>
          </w:tcPr>
          <w:p w14:paraId="02AF2DFD" w14:textId="77777777" w:rsidR="00FD099A" w:rsidRPr="00B6164A" w:rsidRDefault="00FD099A" w:rsidP="00FD099A">
            <w:pPr>
              <w:jc w:val="center"/>
              <w:rPr>
                <w:rFonts w:ascii="Swis721 Lt BT" w:hAnsi="Swis721 Lt BT" w:cs="Swis721 Lt BT"/>
                <w:i/>
                <w:iCs/>
              </w:rPr>
            </w:pPr>
            <w:r w:rsidRPr="00B6164A">
              <w:rPr>
                <w:rFonts w:ascii="Arial" w:hAnsi="Arial" w:cs="Arial"/>
                <w:i/>
                <w:iCs/>
              </w:rPr>
              <w:t>€</w:t>
            </w:r>
          </w:p>
        </w:tc>
      </w:tr>
    </w:tbl>
    <w:p w14:paraId="021A2AF2" w14:textId="77777777" w:rsidR="0047599B" w:rsidRDefault="0047599B">
      <w:pPr>
        <w:rPr>
          <w:rFonts w:ascii="Swis721 Lt BT" w:hAnsi="Swis721 Lt BT" w:cs="Swis721 Lt BT"/>
        </w:rPr>
      </w:pPr>
    </w:p>
    <w:p w14:paraId="40EE3917" w14:textId="77777777" w:rsidR="0047599B" w:rsidRDefault="0047599B"/>
    <w:p w14:paraId="0E110386" w14:textId="77777777" w:rsidR="0047599B" w:rsidRDefault="0047599B"/>
    <w:p w14:paraId="3DC0DFD5" w14:textId="77777777" w:rsidR="002F6DF8" w:rsidRPr="000D20AE" w:rsidRDefault="002F6DF8" w:rsidP="000D20AE"/>
    <w:sectPr w:rsidR="002F6DF8" w:rsidRPr="000D20AE" w:rsidSect="00862AB9">
      <w:headerReference w:type="default" r:id="rId17"/>
      <w:footerReference w:type="default" r:id="rId18"/>
      <w:type w:val="continuous"/>
      <w:pgSz w:w="11907" w:h="16840" w:code="9"/>
      <w:pgMar w:top="1021" w:right="850" w:bottom="1021" w:left="1134" w:header="130" w:footer="136" w:gutter="0"/>
      <w:cols w:space="720" w:equalWidth="0">
        <w:col w:w="9639"/>
      </w:cols>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BF8648" w14:textId="77777777" w:rsidR="00EC6EAF" w:rsidRDefault="00EC6EAF">
      <w:r>
        <w:separator/>
      </w:r>
    </w:p>
  </w:endnote>
  <w:endnote w:type="continuationSeparator" w:id="0">
    <w:p w14:paraId="53BA12CB" w14:textId="77777777" w:rsidR="00EC6EAF" w:rsidRDefault="00EC6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wis721 Lt BT">
    <w:panose1 w:val="020B0403020202020204"/>
    <w:charset w:val="00"/>
    <w:family w:val="swiss"/>
    <w:pitch w:val="variable"/>
    <w:sig w:usb0="00000087" w:usb1="00000000" w:usb2="00000000" w:usb3="00000000" w:csb0="0000001B" w:csb1="00000000"/>
  </w:font>
  <w:font w:name="Swis721 BT">
    <w:panose1 w:val="020B0504020202020204"/>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AvantGarde Md BT">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Helvetica-Ligh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89C4F" w14:textId="77777777" w:rsidR="00283E8D" w:rsidRPr="0073336A" w:rsidRDefault="00283E8D" w:rsidP="00862AB9">
    <w:pPr>
      <w:jc w:val="right"/>
      <w:rPr>
        <w:rFonts w:ascii="Swis721 Lt BT" w:hAnsi="Swis721 Lt BT"/>
      </w:rPr>
    </w:pPr>
    <w:r w:rsidRPr="0073336A">
      <w:rPr>
        <w:rStyle w:val="Numeropagina"/>
        <w:rFonts w:ascii="Swis721 Lt BT" w:hAnsi="Swis721 Lt BT"/>
      </w:rPr>
      <w:fldChar w:fldCharType="begin"/>
    </w:r>
    <w:r w:rsidRPr="0073336A">
      <w:rPr>
        <w:rStyle w:val="Numeropagina"/>
        <w:rFonts w:ascii="Swis721 Lt BT" w:hAnsi="Swis721 Lt BT"/>
      </w:rPr>
      <w:instrText xml:space="preserve"> PAGE </w:instrText>
    </w:r>
    <w:r w:rsidRPr="0073336A">
      <w:rPr>
        <w:rStyle w:val="Numeropagina"/>
        <w:rFonts w:ascii="Swis721 Lt BT" w:hAnsi="Swis721 Lt BT"/>
      </w:rPr>
      <w:fldChar w:fldCharType="separate"/>
    </w:r>
    <w:r w:rsidR="00EB5215">
      <w:rPr>
        <w:rStyle w:val="Numeropagina"/>
        <w:rFonts w:ascii="Swis721 Lt BT" w:hAnsi="Swis721 Lt BT"/>
        <w:noProof/>
      </w:rPr>
      <w:t>2</w:t>
    </w:r>
    <w:r w:rsidRPr="0073336A">
      <w:rPr>
        <w:rStyle w:val="Numeropagina"/>
        <w:rFonts w:ascii="Swis721 Lt BT" w:hAnsi="Swis721 Lt BT"/>
      </w:rPr>
      <w:fldChar w:fldCharType="end"/>
    </w:r>
  </w:p>
  <w:tbl>
    <w:tblPr>
      <w:tblW w:w="11907" w:type="dxa"/>
      <w:tblInd w:w="-1026" w:type="dxa"/>
      <w:tblLayout w:type="fixed"/>
      <w:tblLook w:val="00A0" w:firstRow="1" w:lastRow="0" w:firstColumn="1" w:lastColumn="0" w:noHBand="0" w:noVBand="0"/>
    </w:tblPr>
    <w:tblGrid>
      <w:gridCol w:w="5953"/>
      <w:gridCol w:w="1844"/>
      <w:gridCol w:w="1417"/>
      <w:gridCol w:w="2693"/>
    </w:tblGrid>
    <w:tr w:rsidR="00283E8D" w:rsidRPr="00181B32" w14:paraId="6C202C30" w14:textId="77777777">
      <w:trPr>
        <w:trHeight w:hRule="exact" w:val="227"/>
      </w:trPr>
      <w:tc>
        <w:tcPr>
          <w:tcW w:w="11907" w:type="dxa"/>
          <w:gridSpan w:val="4"/>
        </w:tcPr>
        <w:p w14:paraId="1D815666" w14:textId="77777777" w:rsidR="00283E8D" w:rsidRPr="00181B32" w:rsidRDefault="00283E8D" w:rsidP="00862AB9">
          <w:pPr>
            <w:pStyle w:val="Pidipagina"/>
            <w:spacing w:before="60" w:after="60"/>
            <w:ind w:left="602"/>
            <w:rPr>
              <w:rFonts w:ascii="Swis721 BT" w:hAnsi="Swis721 BT"/>
              <w:sz w:val="10"/>
              <w:szCs w:val="10"/>
            </w:rPr>
          </w:pPr>
          <w:r w:rsidRPr="00181B32">
            <w:rPr>
              <w:rFonts w:ascii="Swis721 BT" w:hAnsi="Swis721 BT"/>
              <w:sz w:val="10"/>
              <w:szCs w:val="10"/>
            </w:rPr>
            <w:t>I dati riportati nella presente scheda sono il risultato delle nostre esperienze ed analisi di laboratorio. Sarà comunque cura e responsabilità di chi farà uso del prodotto di accertarsi della sua compatibilità con l’impiego previsto.</w:t>
          </w:r>
        </w:p>
        <w:p w14:paraId="05DC366A" w14:textId="77777777" w:rsidR="00283E8D" w:rsidRPr="00181B32" w:rsidRDefault="00283E8D" w:rsidP="00862AB9">
          <w:pPr>
            <w:pStyle w:val="Pidipagina"/>
            <w:spacing w:before="60" w:after="60"/>
            <w:ind w:left="-108" w:right="-108"/>
            <w:jc w:val="right"/>
            <w:rPr>
              <w:rFonts w:ascii="Swis721 BT" w:hAnsi="Swis721 BT"/>
              <w:sz w:val="16"/>
              <w:szCs w:val="16"/>
            </w:rPr>
          </w:pPr>
        </w:p>
      </w:tc>
    </w:tr>
    <w:tr w:rsidR="00283E8D" w:rsidRPr="00181B32" w14:paraId="3D2D1960" w14:textId="77777777">
      <w:trPr>
        <w:trHeight w:hRule="exact" w:val="632"/>
      </w:trPr>
      <w:tc>
        <w:tcPr>
          <w:tcW w:w="5953" w:type="dxa"/>
          <w:vAlign w:val="center"/>
        </w:tcPr>
        <w:p w14:paraId="294C29AC" w14:textId="77777777" w:rsidR="00283E8D" w:rsidRPr="00181B32" w:rsidRDefault="000D7968" w:rsidP="00181B32">
          <w:pPr>
            <w:pStyle w:val="Pidipagina"/>
            <w:ind w:left="594"/>
            <w:rPr>
              <w:rFonts w:ascii="Swis721 BT" w:hAnsi="Swis721 BT"/>
              <w:sz w:val="10"/>
              <w:szCs w:val="10"/>
            </w:rPr>
          </w:pPr>
          <w:r>
            <w:rPr>
              <w:rFonts w:ascii="Swis721 BT" w:hAnsi="Swis721 BT"/>
              <w:noProof/>
              <w:sz w:val="10"/>
              <w:szCs w:val="10"/>
            </w:rPr>
            <w:drawing>
              <wp:inline distT="0" distB="0" distL="0" distR="0" wp14:anchorId="0743C64B" wp14:editId="4E1ACD6A">
                <wp:extent cx="1118870" cy="340995"/>
                <wp:effectExtent l="0" t="0" r="5080" b="190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8870" cy="340995"/>
                        </a:xfrm>
                        <a:prstGeom prst="rect">
                          <a:avLst/>
                        </a:prstGeom>
                        <a:noFill/>
                        <a:ln>
                          <a:noFill/>
                        </a:ln>
                      </pic:spPr>
                    </pic:pic>
                  </a:graphicData>
                </a:graphic>
              </wp:inline>
            </w:drawing>
          </w:r>
        </w:p>
      </w:tc>
      <w:tc>
        <w:tcPr>
          <w:tcW w:w="1844" w:type="dxa"/>
          <w:vAlign w:val="center"/>
        </w:tcPr>
        <w:p w14:paraId="69E76540" w14:textId="77777777" w:rsidR="00283E8D" w:rsidRPr="004F5973" w:rsidRDefault="00283E8D" w:rsidP="00181B32">
          <w:pPr>
            <w:autoSpaceDE w:val="0"/>
            <w:autoSpaceDN w:val="0"/>
            <w:adjustRightInd w:val="0"/>
            <w:rPr>
              <w:rFonts w:ascii="Helvetica-Bold" w:hAnsi="Helvetica-Bold" w:cs="Helvetica-Bold"/>
              <w:b/>
              <w:bCs/>
              <w:color w:val="333333"/>
              <w:sz w:val="12"/>
              <w:szCs w:val="12"/>
            </w:rPr>
          </w:pPr>
          <w:r w:rsidRPr="004F5973">
            <w:rPr>
              <w:rFonts w:ascii="Helvetica-Bold" w:hAnsi="Helvetica-Bold" w:cs="Helvetica-Bold"/>
              <w:b/>
              <w:bCs/>
              <w:color w:val="333333"/>
              <w:sz w:val="12"/>
              <w:szCs w:val="12"/>
            </w:rPr>
            <w:t>Harpo spa</w:t>
          </w:r>
        </w:p>
        <w:p w14:paraId="6D244A2C" w14:textId="77777777" w:rsidR="00283E8D" w:rsidRPr="004F5973" w:rsidRDefault="00283E8D" w:rsidP="00181B32">
          <w:pPr>
            <w:autoSpaceDE w:val="0"/>
            <w:autoSpaceDN w:val="0"/>
            <w:adjustRightInd w:val="0"/>
            <w:rPr>
              <w:rFonts w:ascii="Helvetica-Light" w:hAnsi="Helvetica-Light" w:cs="Helvetica-Light"/>
              <w:color w:val="000000"/>
              <w:sz w:val="12"/>
              <w:szCs w:val="12"/>
            </w:rPr>
          </w:pPr>
          <w:r w:rsidRPr="004F5973">
            <w:rPr>
              <w:rFonts w:ascii="Helvetica-Light" w:hAnsi="Helvetica-Light" w:cs="Helvetica-Light"/>
              <w:color w:val="000000"/>
              <w:sz w:val="12"/>
              <w:szCs w:val="12"/>
            </w:rPr>
            <w:t>tel. +39 040 3186611</w:t>
          </w:r>
        </w:p>
        <w:p w14:paraId="243E78D7" w14:textId="77777777" w:rsidR="00283E8D" w:rsidRPr="004F5973" w:rsidRDefault="00283E8D" w:rsidP="00181B32">
          <w:pPr>
            <w:autoSpaceDE w:val="0"/>
            <w:autoSpaceDN w:val="0"/>
            <w:adjustRightInd w:val="0"/>
            <w:rPr>
              <w:rFonts w:ascii="Helvetica-Light" w:hAnsi="Helvetica-Light" w:cs="Helvetica-Light"/>
              <w:color w:val="000000"/>
              <w:sz w:val="12"/>
              <w:szCs w:val="12"/>
            </w:rPr>
          </w:pPr>
          <w:r w:rsidRPr="004F5973">
            <w:rPr>
              <w:rFonts w:ascii="Helvetica-Light" w:hAnsi="Helvetica-Light" w:cs="Helvetica-Light"/>
              <w:color w:val="000000"/>
              <w:sz w:val="12"/>
              <w:szCs w:val="12"/>
            </w:rPr>
            <w:t>info@harpogroup.it</w:t>
          </w:r>
        </w:p>
        <w:p w14:paraId="0BAE9784" w14:textId="77777777" w:rsidR="00283E8D" w:rsidRPr="004F5973" w:rsidRDefault="00283E8D" w:rsidP="00E21D6C">
          <w:pPr>
            <w:pStyle w:val="Pidipagina"/>
            <w:rPr>
              <w:rFonts w:ascii="Swis721 BT" w:hAnsi="Swis721 BT"/>
              <w:sz w:val="12"/>
              <w:szCs w:val="12"/>
            </w:rPr>
          </w:pPr>
          <w:r w:rsidRPr="004F5973">
            <w:rPr>
              <w:rFonts w:ascii="Helvetica-Light" w:hAnsi="Helvetica-Light" w:cs="Helvetica-Light"/>
              <w:color w:val="000000"/>
              <w:sz w:val="12"/>
              <w:szCs w:val="12"/>
            </w:rPr>
            <w:t>harpogroup.it</w:t>
          </w:r>
        </w:p>
      </w:tc>
      <w:tc>
        <w:tcPr>
          <w:tcW w:w="1417" w:type="dxa"/>
          <w:vAlign w:val="center"/>
        </w:tcPr>
        <w:p w14:paraId="43F75A66" w14:textId="77777777" w:rsidR="00283E8D" w:rsidRPr="004F5973" w:rsidRDefault="00283E8D" w:rsidP="00181B32">
          <w:pPr>
            <w:autoSpaceDE w:val="0"/>
            <w:autoSpaceDN w:val="0"/>
            <w:adjustRightInd w:val="0"/>
            <w:rPr>
              <w:rFonts w:ascii="Helvetica-Bold" w:hAnsi="Helvetica-Bold" w:cs="Helvetica-Bold"/>
              <w:b/>
              <w:bCs/>
              <w:color w:val="333333"/>
              <w:sz w:val="12"/>
              <w:szCs w:val="12"/>
            </w:rPr>
          </w:pPr>
          <w:r w:rsidRPr="004F5973">
            <w:rPr>
              <w:rFonts w:ascii="Helvetica-Bold" w:hAnsi="Helvetica-Bold" w:cs="Helvetica-Bold"/>
              <w:b/>
              <w:bCs/>
              <w:color w:val="333333"/>
              <w:sz w:val="12"/>
              <w:szCs w:val="12"/>
            </w:rPr>
            <w:t>sede legale</w:t>
          </w:r>
        </w:p>
        <w:p w14:paraId="0353E4C8" w14:textId="77777777" w:rsidR="00283E8D" w:rsidRPr="004F5973" w:rsidRDefault="00283E8D" w:rsidP="00181B32">
          <w:pPr>
            <w:autoSpaceDE w:val="0"/>
            <w:autoSpaceDN w:val="0"/>
            <w:adjustRightInd w:val="0"/>
            <w:rPr>
              <w:rFonts w:ascii="Helvetica-Light" w:hAnsi="Helvetica-Light" w:cs="Helvetica-Light"/>
              <w:color w:val="000000"/>
              <w:sz w:val="12"/>
              <w:szCs w:val="12"/>
            </w:rPr>
          </w:pPr>
          <w:r w:rsidRPr="004F5973">
            <w:rPr>
              <w:rFonts w:ascii="Helvetica-Light" w:hAnsi="Helvetica-Light" w:cs="Helvetica-Light"/>
              <w:color w:val="000000"/>
              <w:sz w:val="12"/>
              <w:szCs w:val="12"/>
            </w:rPr>
            <w:t>via torino, 34</w:t>
          </w:r>
        </w:p>
        <w:p w14:paraId="447C8B72" w14:textId="77777777" w:rsidR="00283E8D" w:rsidRPr="004F5973" w:rsidRDefault="00283E8D" w:rsidP="00181B32">
          <w:pPr>
            <w:autoSpaceDE w:val="0"/>
            <w:autoSpaceDN w:val="0"/>
            <w:adjustRightInd w:val="0"/>
            <w:rPr>
              <w:rFonts w:ascii="Helvetica-Light" w:hAnsi="Helvetica-Light" w:cs="Helvetica-Light"/>
              <w:color w:val="000000"/>
              <w:sz w:val="12"/>
              <w:szCs w:val="12"/>
            </w:rPr>
          </w:pPr>
          <w:r w:rsidRPr="004F5973">
            <w:rPr>
              <w:rFonts w:ascii="Helvetica-Light" w:hAnsi="Helvetica-Light" w:cs="Helvetica-Light"/>
              <w:color w:val="000000"/>
              <w:sz w:val="12"/>
              <w:szCs w:val="12"/>
            </w:rPr>
            <w:t>34123 trieste</w:t>
          </w:r>
        </w:p>
        <w:p w14:paraId="78FE767F" w14:textId="77777777" w:rsidR="00283E8D" w:rsidRPr="004F5973" w:rsidRDefault="00283E8D" w:rsidP="00E21D6C">
          <w:pPr>
            <w:pStyle w:val="Pidipagina"/>
            <w:rPr>
              <w:rFonts w:ascii="Swis721 BT" w:hAnsi="Swis721 BT"/>
              <w:sz w:val="12"/>
              <w:szCs w:val="12"/>
            </w:rPr>
          </w:pPr>
          <w:r w:rsidRPr="004F5973">
            <w:rPr>
              <w:rFonts w:ascii="Helvetica-Light" w:hAnsi="Helvetica-Light" w:cs="Helvetica-Light"/>
              <w:color w:val="000000"/>
              <w:sz w:val="12"/>
              <w:szCs w:val="12"/>
            </w:rPr>
            <w:t>italia</w:t>
          </w:r>
        </w:p>
      </w:tc>
      <w:tc>
        <w:tcPr>
          <w:tcW w:w="2693" w:type="dxa"/>
          <w:vAlign w:val="center"/>
        </w:tcPr>
        <w:p w14:paraId="5514CE10" w14:textId="77777777" w:rsidR="00283E8D" w:rsidRPr="004F5973" w:rsidRDefault="00283E8D" w:rsidP="00181B32">
          <w:pPr>
            <w:autoSpaceDE w:val="0"/>
            <w:autoSpaceDN w:val="0"/>
            <w:adjustRightInd w:val="0"/>
            <w:rPr>
              <w:rFonts w:ascii="Helvetica-Bold" w:hAnsi="Helvetica-Bold" w:cs="Helvetica-Bold"/>
              <w:b/>
              <w:bCs/>
              <w:color w:val="333333"/>
              <w:sz w:val="12"/>
              <w:szCs w:val="12"/>
            </w:rPr>
          </w:pPr>
          <w:r w:rsidRPr="004F5973">
            <w:rPr>
              <w:rFonts w:ascii="Helvetica-Bold" w:hAnsi="Helvetica-Bold" w:cs="Helvetica-Bold"/>
              <w:b/>
              <w:bCs/>
              <w:color w:val="333333"/>
              <w:sz w:val="12"/>
              <w:szCs w:val="12"/>
            </w:rPr>
            <w:t>sede operativa</w:t>
          </w:r>
        </w:p>
        <w:p w14:paraId="1A321342" w14:textId="77777777" w:rsidR="00283E8D" w:rsidRPr="004F5973" w:rsidRDefault="00283E8D" w:rsidP="00181B32">
          <w:pPr>
            <w:autoSpaceDE w:val="0"/>
            <w:autoSpaceDN w:val="0"/>
            <w:adjustRightInd w:val="0"/>
            <w:rPr>
              <w:rFonts w:ascii="Helvetica-Light" w:hAnsi="Helvetica-Light" w:cs="Helvetica-Light"/>
              <w:color w:val="000000"/>
              <w:sz w:val="12"/>
              <w:szCs w:val="12"/>
            </w:rPr>
          </w:pPr>
          <w:r w:rsidRPr="004F5973">
            <w:rPr>
              <w:rFonts w:ascii="Helvetica-Light" w:hAnsi="Helvetica-Light" w:cs="Helvetica-Light"/>
              <w:color w:val="000000"/>
              <w:sz w:val="12"/>
              <w:szCs w:val="12"/>
            </w:rPr>
            <w:t>via caduti sul lavoro, 7</w:t>
          </w:r>
        </w:p>
        <w:p w14:paraId="0E197D7B" w14:textId="77777777" w:rsidR="00283E8D" w:rsidRPr="004F5973" w:rsidRDefault="00283E8D" w:rsidP="00181B32">
          <w:pPr>
            <w:autoSpaceDE w:val="0"/>
            <w:autoSpaceDN w:val="0"/>
            <w:adjustRightInd w:val="0"/>
            <w:rPr>
              <w:rFonts w:ascii="Helvetica-Light" w:hAnsi="Helvetica-Light" w:cs="Helvetica-Light"/>
              <w:color w:val="000000"/>
              <w:sz w:val="12"/>
              <w:szCs w:val="12"/>
            </w:rPr>
          </w:pPr>
          <w:r w:rsidRPr="004F5973">
            <w:rPr>
              <w:rFonts w:ascii="Helvetica-Light" w:hAnsi="Helvetica-Light" w:cs="Helvetica-Light"/>
              <w:color w:val="000000"/>
              <w:sz w:val="12"/>
              <w:szCs w:val="12"/>
            </w:rPr>
            <w:t>z.i. noghere 34015 muggia</w:t>
          </w:r>
        </w:p>
        <w:p w14:paraId="02EF9B7F" w14:textId="77777777" w:rsidR="00283E8D" w:rsidRPr="004F5973" w:rsidRDefault="00283E8D" w:rsidP="00E21D6C">
          <w:pPr>
            <w:pStyle w:val="Pidipagina"/>
            <w:rPr>
              <w:rFonts w:ascii="Swis721 BT" w:hAnsi="Swis721 BT"/>
              <w:sz w:val="12"/>
              <w:szCs w:val="12"/>
            </w:rPr>
          </w:pPr>
          <w:r w:rsidRPr="004F5973">
            <w:rPr>
              <w:rFonts w:ascii="Helvetica-Light" w:hAnsi="Helvetica-Light" w:cs="Helvetica-Light"/>
              <w:color w:val="000000"/>
              <w:sz w:val="12"/>
              <w:szCs w:val="12"/>
            </w:rPr>
            <w:t>trieste italia</w:t>
          </w:r>
        </w:p>
      </w:tc>
    </w:tr>
  </w:tbl>
  <w:p w14:paraId="0633413C" w14:textId="77777777" w:rsidR="00283E8D" w:rsidRDefault="00283E8D">
    <w:pPr>
      <w:pStyle w:val="Intestazione"/>
      <w:tabs>
        <w:tab w:val="clear" w:pos="4819"/>
        <w:tab w:val="clear" w:pos="9638"/>
        <w:tab w:val="left" w:pos="9923"/>
      </w:tabs>
      <w:ind w:right="283"/>
      <w:rPr>
        <w:rFonts w:ascii="Swis721 BT" w:hAnsi="Swis721 BT"/>
        <w:sz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450134" w14:textId="77777777" w:rsidR="00EC6EAF" w:rsidRDefault="00EC6EAF">
      <w:r>
        <w:separator/>
      </w:r>
    </w:p>
  </w:footnote>
  <w:footnote w:type="continuationSeparator" w:id="0">
    <w:p w14:paraId="1A286B71" w14:textId="77777777" w:rsidR="00EC6EAF" w:rsidRDefault="00EC6E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2758" w:type="dxa"/>
      <w:tblInd w:w="-1064" w:type="dxa"/>
      <w:tblBorders>
        <w:bottom w:val="single" w:sz="8" w:space="0" w:color="A6A6A6"/>
      </w:tblBorders>
      <w:tblLayout w:type="fixed"/>
      <w:tblCellMar>
        <w:left w:w="70" w:type="dxa"/>
        <w:right w:w="70" w:type="dxa"/>
      </w:tblCellMar>
      <w:tblLook w:val="0000" w:firstRow="0" w:lastRow="0" w:firstColumn="0" w:lastColumn="0" w:noHBand="0" w:noVBand="0"/>
    </w:tblPr>
    <w:tblGrid>
      <w:gridCol w:w="8364"/>
      <w:gridCol w:w="4394"/>
    </w:tblGrid>
    <w:tr w:rsidR="00283E8D" w:rsidRPr="003E4978" w14:paraId="4FE87BEA" w14:textId="77777777">
      <w:trPr>
        <w:trHeight w:hRule="exact" w:val="454"/>
      </w:trPr>
      <w:tc>
        <w:tcPr>
          <w:tcW w:w="8364" w:type="dxa"/>
          <w:vAlign w:val="bottom"/>
        </w:tcPr>
        <w:p w14:paraId="78BF40FE" w14:textId="77777777" w:rsidR="00283E8D" w:rsidRPr="00FF6369" w:rsidDel="00216F8C" w:rsidRDefault="00283E8D" w:rsidP="00F826D9">
          <w:pPr>
            <w:pStyle w:val="Titolo1"/>
            <w:ind w:left="989"/>
            <w:rPr>
              <w:sz w:val="20"/>
            </w:rPr>
          </w:pPr>
        </w:p>
      </w:tc>
      <w:tc>
        <w:tcPr>
          <w:tcW w:w="4394" w:type="dxa"/>
        </w:tcPr>
        <w:p w14:paraId="5C2D4622" w14:textId="77777777" w:rsidR="00283E8D" w:rsidRPr="00F1139E" w:rsidRDefault="00283E8D" w:rsidP="00F826D9">
          <w:pPr>
            <w:pStyle w:val="Titolo1"/>
            <w:ind w:left="917" w:right="1632"/>
            <w:jc w:val="right"/>
            <w:rPr>
              <w:sz w:val="24"/>
              <w:szCs w:val="24"/>
            </w:rPr>
          </w:pPr>
        </w:p>
      </w:tc>
    </w:tr>
    <w:tr w:rsidR="00283E8D" w:rsidRPr="002B3902" w14:paraId="498C4F95" w14:textId="77777777">
      <w:trPr>
        <w:trHeight w:hRule="exact" w:val="964"/>
      </w:trPr>
      <w:tc>
        <w:tcPr>
          <w:tcW w:w="8364" w:type="dxa"/>
          <w:vAlign w:val="bottom"/>
        </w:tcPr>
        <w:p w14:paraId="24E699A0" w14:textId="77777777" w:rsidR="00283E8D" w:rsidRPr="000D7968" w:rsidDel="00216F8C" w:rsidRDefault="008334BC" w:rsidP="000D7968">
          <w:pPr>
            <w:pStyle w:val="Intestazione"/>
            <w:spacing w:after="0" w:line="440" w:lineRule="exact"/>
            <w:ind w:left="987"/>
            <w:jc w:val="left"/>
            <w:rPr>
              <w:rFonts w:ascii="Swis721 BT" w:hAnsi="Swis721 BT"/>
              <w:bCs/>
              <w:noProof/>
              <w:sz w:val="20"/>
            </w:rPr>
          </w:pPr>
          <w:r>
            <w:rPr>
              <w:rFonts w:ascii="Swis721 BT" w:hAnsi="Swis721 BT"/>
              <w:b/>
              <w:noProof/>
              <w:sz w:val="44"/>
              <w:szCs w:val="44"/>
            </w:rPr>
            <w:t>Pavimentato carrabile</w:t>
          </w:r>
          <w:r w:rsidR="000D7968">
            <w:rPr>
              <w:rFonts w:ascii="Swis721 BT" w:hAnsi="Swis721 BT"/>
              <w:b/>
              <w:noProof/>
              <w:sz w:val="44"/>
              <w:szCs w:val="44"/>
            </w:rPr>
            <w:t xml:space="preserve"> con pietra </w:t>
          </w:r>
          <w:r w:rsidR="000D7968" w:rsidRPr="00B653B2">
            <w:rPr>
              <w:rFonts w:ascii="Swis721 BT" w:hAnsi="Swis721 BT"/>
              <w:b/>
              <w:noProof/>
              <w:sz w:val="40"/>
              <w:szCs w:val="40"/>
            </w:rPr>
            <w:t>allettata</w:t>
          </w:r>
          <w:r w:rsidR="00B653B2">
            <w:rPr>
              <w:rFonts w:ascii="Swis721 BT" w:hAnsi="Swis721 BT"/>
              <w:b/>
              <w:noProof/>
              <w:sz w:val="40"/>
              <w:szCs w:val="40"/>
            </w:rPr>
            <w:t xml:space="preserve"> </w:t>
          </w:r>
          <w:r w:rsidR="000D7968" w:rsidRPr="008334BC">
            <w:rPr>
              <w:rFonts w:ascii="Swis721 BT" w:hAnsi="Swis721 BT"/>
              <w:b/>
              <w:noProof/>
              <w:sz w:val="40"/>
              <w:szCs w:val="40"/>
            </w:rPr>
            <w:t>sopra drenaggio continuo</w:t>
          </w:r>
        </w:p>
      </w:tc>
      <w:tc>
        <w:tcPr>
          <w:tcW w:w="4394" w:type="dxa"/>
          <w:vAlign w:val="bottom"/>
        </w:tcPr>
        <w:p w14:paraId="3DA04BE4" w14:textId="77777777" w:rsidR="00283E8D" w:rsidRPr="002B3902" w:rsidRDefault="000D7968" w:rsidP="00F826D9">
          <w:pPr>
            <w:pStyle w:val="Titolo1"/>
            <w:ind w:left="-145" w:right="1414"/>
            <w:jc w:val="right"/>
            <w:rPr>
              <w:sz w:val="6"/>
              <w:szCs w:val="6"/>
            </w:rPr>
          </w:pPr>
          <w:r>
            <w:rPr>
              <w:noProof/>
              <w:sz w:val="6"/>
              <w:szCs w:val="6"/>
            </w:rPr>
            <w:drawing>
              <wp:inline distT="0" distB="0" distL="0" distR="0" wp14:anchorId="63B5DBFF" wp14:editId="52C5BF2B">
                <wp:extent cx="1842135" cy="682625"/>
                <wp:effectExtent l="0" t="0" r="5715" b="317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2135" cy="682625"/>
                        </a:xfrm>
                        <a:prstGeom prst="rect">
                          <a:avLst/>
                        </a:prstGeom>
                        <a:noFill/>
                        <a:ln>
                          <a:noFill/>
                        </a:ln>
                      </pic:spPr>
                    </pic:pic>
                  </a:graphicData>
                </a:graphic>
              </wp:inline>
            </w:drawing>
          </w:r>
        </w:p>
      </w:tc>
    </w:tr>
    <w:tr w:rsidR="00283E8D" w:rsidRPr="002B3902" w14:paraId="743BB1C0" w14:textId="77777777">
      <w:trPr>
        <w:trHeight w:hRule="exact" w:val="340"/>
      </w:trPr>
      <w:tc>
        <w:tcPr>
          <w:tcW w:w="12758" w:type="dxa"/>
          <w:gridSpan w:val="2"/>
          <w:tcBorders>
            <w:bottom w:val="single" w:sz="8" w:space="0" w:color="A6A6A6"/>
          </w:tcBorders>
          <w:vAlign w:val="center"/>
        </w:tcPr>
        <w:p w14:paraId="26D5D43B" w14:textId="77777777" w:rsidR="00283E8D" w:rsidRPr="002B3902" w:rsidRDefault="00283E8D" w:rsidP="00FF6369">
          <w:pPr>
            <w:pStyle w:val="Titolo2"/>
            <w:ind w:left="987"/>
            <w:rPr>
              <w:b/>
              <w:sz w:val="20"/>
            </w:rPr>
          </w:pPr>
          <w:r w:rsidRPr="002B3902">
            <w:rPr>
              <w:b/>
              <w:sz w:val="20"/>
            </w:rPr>
            <w:t>SISTEMA A NORMA UNI 11235</w:t>
          </w:r>
        </w:p>
      </w:tc>
    </w:tr>
  </w:tbl>
  <w:p w14:paraId="311EF62E" w14:textId="152BFF32" w:rsidR="00283E8D" w:rsidRPr="00976C54" w:rsidRDefault="000140EB" w:rsidP="00643B67">
    <w:pPr>
      <w:pStyle w:val="Titolo1"/>
      <w:ind w:left="-70"/>
      <w:jc w:val="right"/>
      <w:rPr>
        <w:sz w:val="14"/>
        <w:szCs w:val="14"/>
      </w:rPr>
    </w:pPr>
    <w:r>
      <w:rPr>
        <w:sz w:val="14"/>
        <w:szCs w:val="14"/>
      </w:rPr>
      <w:t>202</w:t>
    </w:r>
    <w:r w:rsidR="00113680">
      <w:rPr>
        <w:sz w:val="14"/>
        <w:szCs w:val="14"/>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Wingdings" w:hAnsi="Wingdings" w:hint="default"/>
        <w:b/>
      </w:rPr>
    </w:lvl>
  </w:abstractNum>
  <w:abstractNum w:abstractNumId="2" w15:restartNumberingAfterBreak="0">
    <w:nsid w:val="00000004"/>
    <w:multiLevelType w:val="singleLevel"/>
    <w:tmpl w:val="00000004"/>
    <w:name w:val="WW8Num4"/>
    <w:lvl w:ilvl="0">
      <w:start w:val="1"/>
      <w:numFmt w:val="decimal"/>
      <w:lvlText w:val="%1."/>
      <w:lvlJc w:val="left"/>
      <w:pPr>
        <w:tabs>
          <w:tab w:val="num" w:pos="360"/>
        </w:tabs>
        <w:ind w:left="360" w:hanging="360"/>
      </w:pPr>
      <w:rPr>
        <w:rFonts w:ascii="Symbol" w:hAnsi="Symbol" w:cs="Symbol" w:hint="default"/>
      </w:rPr>
    </w:lvl>
  </w:abstractNum>
  <w:abstractNum w:abstractNumId="3" w15:restartNumberingAfterBreak="0">
    <w:nsid w:val="00000005"/>
    <w:multiLevelType w:val="singleLevel"/>
    <w:tmpl w:val="00000005"/>
    <w:name w:val="WW8Num5"/>
    <w:lvl w:ilvl="0">
      <w:start w:val="1"/>
      <w:numFmt w:val="decimal"/>
      <w:lvlText w:val="%1."/>
      <w:lvlJc w:val="left"/>
      <w:pPr>
        <w:tabs>
          <w:tab w:val="num" w:pos="720"/>
        </w:tabs>
        <w:ind w:left="720" w:hanging="360"/>
      </w:pPr>
      <w:rPr>
        <w:rFonts w:cs="Times New Roman" w:hint="default"/>
        <w:b/>
        <w:sz w:val="18"/>
        <w:szCs w:val="18"/>
      </w:rPr>
    </w:lvl>
  </w:abstractNum>
  <w:abstractNum w:abstractNumId="4" w15:restartNumberingAfterBreak="0">
    <w:nsid w:val="00000006"/>
    <w:multiLevelType w:val="multilevel"/>
    <w:tmpl w:val="00000006"/>
    <w:name w:val="WW8Num6"/>
    <w:lvl w:ilvl="0">
      <w:numFmt w:val="bullet"/>
      <w:lvlText w:val="-"/>
      <w:lvlJc w:val="left"/>
      <w:pPr>
        <w:tabs>
          <w:tab w:val="num" w:pos="786"/>
        </w:tabs>
        <w:ind w:left="786" w:hanging="360"/>
      </w:pPr>
      <w:rPr>
        <w:rFonts w:ascii="Times New Roman" w:hAnsi="Times New Roman" w:hint="default"/>
        <w:sz w:val="22"/>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 w15:restartNumberingAfterBreak="0">
    <w:nsid w:val="019144CD"/>
    <w:multiLevelType w:val="hybridMultilevel"/>
    <w:tmpl w:val="979E0B82"/>
    <w:lvl w:ilvl="0" w:tplc="5DBC5C26">
      <w:start w:val="220"/>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6" w15:restartNumberingAfterBreak="0">
    <w:nsid w:val="0CB93EAA"/>
    <w:multiLevelType w:val="hybridMultilevel"/>
    <w:tmpl w:val="58809E76"/>
    <w:lvl w:ilvl="0" w:tplc="890AC468">
      <w:start w:val="538"/>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7" w15:restartNumberingAfterBreak="0">
    <w:nsid w:val="103B4FBD"/>
    <w:multiLevelType w:val="hybridMultilevel"/>
    <w:tmpl w:val="DDE8A40A"/>
    <w:lvl w:ilvl="0" w:tplc="F222B3CA">
      <w:start w:val="1"/>
      <w:numFmt w:val="decimal"/>
      <w:lvlText w:val="%1."/>
      <w:lvlJc w:val="left"/>
      <w:pPr>
        <w:tabs>
          <w:tab w:val="num" w:pos="2124"/>
        </w:tabs>
        <w:ind w:left="340" w:hanging="340"/>
      </w:pPr>
      <w:rPr>
        <w:rFonts w:cs="Times New Roman" w:hint="default"/>
      </w:rPr>
    </w:lvl>
    <w:lvl w:ilvl="1" w:tplc="71B801E2">
      <w:start w:val="1"/>
      <w:numFmt w:val="decimal"/>
      <w:lvlText w:val="%2."/>
      <w:lvlJc w:val="left"/>
      <w:pPr>
        <w:tabs>
          <w:tab w:val="num" w:pos="2496"/>
        </w:tabs>
        <w:ind w:left="2496" w:hanging="360"/>
      </w:pPr>
      <w:rPr>
        <w:rFonts w:cs="Times New Roman" w:hint="default"/>
      </w:rPr>
    </w:lvl>
    <w:lvl w:ilvl="2" w:tplc="0410001B" w:tentative="1">
      <w:start w:val="1"/>
      <w:numFmt w:val="lowerRoman"/>
      <w:lvlText w:val="%3."/>
      <w:lvlJc w:val="right"/>
      <w:pPr>
        <w:tabs>
          <w:tab w:val="num" w:pos="3216"/>
        </w:tabs>
        <w:ind w:left="3216" w:hanging="180"/>
      </w:pPr>
      <w:rPr>
        <w:rFonts w:cs="Times New Roman"/>
      </w:rPr>
    </w:lvl>
    <w:lvl w:ilvl="3" w:tplc="0410000F" w:tentative="1">
      <w:start w:val="1"/>
      <w:numFmt w:val="decimal"/>
      <w:lvlText w:val="%4."/>
      <w:lvlJc w:val="left"/>
      <w:pPr>
        <w:tabs>
          <w:tab w:val="num" w:pos="3936"/>
        </w:tabs>
        <w:ind w:left="3936" w:hanging="360"/>
      </w:pPr>
      <w:rPr>
        <w:rFonts w:cs="Times New Roman"/>
      </w:rPr>
    </w:lvl>
    <w:lvl w:ilvl="4" w:tplc="04100019" w:tentative="1">
      <w:start w:val="1"/>
      <w:numFmt w:val="lowerLetter"/>
      <w:lvlText w:val="%5."/>
      <w:lvlJc w:val="left"/>
      <w:pPr>
        <w:tabs>
          <w:tab w:val="num" w:pos="4656"/>
        </w:tabs>
        <w:ind w:left="4656" w:hanging="360"/>
      </w:pPr>
      <w:rPr>
        <w:rFonts w:cs="Times New Roman"/>
      </w:rPr>
    </w:lvl>
    <w:lvl w:ilvl="5" w:tplc="0410001B" w:tentative="1">
      <w:start w:val="1"/>
      <w:numFmt w:val="lowerRoman"/>
      <w:lvlText w:val="%6."/>
      <w:lvlJc w:val="right"/>
      <w:pPr>
        <w:tabs>
          <w:tab w:val="num" w:pos="5376"/>
        </w:tabs>
        <w:ind w:left="5376" w:hanging="180"/>
      </w:pPr>
      <w:rPr>
        <w:rFonts w:cs="Times New Roman"/>
      </w:rPr>
    </w:lvl>
    <w:lvl w:ilvl="6" w:tplc="0410000F" w:tentative="1">
      <w:start w:val="1"/>
      <w:numFmt w:val="decimal"/>
      <w:lvlText w:val="%7."/>
      <w:lvlJc w:val="left"/>
      <w:pPr>
        <w:tabs>
          <w:tab w:val="num" w:pos="6096"/>
        </w:tabs>
        <w:ind w:left="6096" w:hanging="360"/>
      </w:pPr>
      <w:rPr>
        <w:rFonts w:cs="Times New Roman"/>
      </w:rPr>
    </w:lvl>
    <w:lvl w:ilvl="7" w:tplc="04100019" w:tentative="1">
      <w:start w:val="1"/>
      <w:numFmt w:val="lowerLetter"/>
      <w:lvlText w:val="%8."/>
      <w:lvlJc w:val="left"/>
      <w:pPr>
        <w:tabs>
          <w:tab w:val="num" w:pos="6816"/>
        </w:tabs>
        <w:ind w:left="6816" w:hanging="360"/>
      </w:pPr>
      <w:rPr>
        <w:rFonts w:cs="Times New Roman"/>
      </w:rPr>
    </w:lvl>
    <w:lvl w:ilvl="8" w:tplc="0410001B" w:tentative="1">
      <w:start w:val="1"/>
      <w:numFmt w:val="lowerRoman"/>
      <w:lvlText w:val="%9."/>
      <w:lvlJc w:val="right"/>
      <w:pPr>
        <w:tabs>
          <w:tab w:val="num" w:pos="7536"/>
        </w:tabs>
        <w:ind w:left="7536" w:hanging="180"/>
      </w:pPr>
      <w:rPr>
        <w:rFonts w:cs="Times New Roman"/>
      </w:rPr>
    </w:lvl>
  </w:abstractNum>
  <w:abstractNum w:abstractNumId="8" w15:restartNumberingAfterBreak="0">
    <w:nsid w:val="1AB36DF6"/>
    <w:multiLevelType w:val="hybridMultilevel"/>
    <w:tmpl w:val="980439C2"/>
    <w:lvl w:ilvl="0" w:tplc="96FCBE28">
      <w:start w:val="639"/>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9" w15:restartNumberingAfterBreak="0">
    <w:nsid w:val="1E780A30"/>
    <w:multiLevelType w:val="hybridMultilevel"/>
    <w:tmpl w:val="081EC3C2"/>
    <w:lvl w:ilvl="0" w:tplc="03FC3674">
      <w:start w:val="1"/>
      <w:numFmt w:val="decimal"/>
      <w:lvlText w:val="%1."/>
      <w:lvlJc w:val="left"/>
      <w:pPr>
        <w:tabs>
          <w:tab w:val="num" w:pos="360"/>
        </w:tabs>
        <w:ind w:left="360" w:hanging="360"/>
      </w:pPr>
      <w:rPr>
        <w:rFonts w:cs="Times New Roman" w:hint="default"/>
        <w:b/>
        <w:bCs/>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2827077"/>
    <w:multiLevelType w:val="singleLevel"/>
    <w:tmpl w:val="BA444EDE"/>
    <w:lvl w:ilvl="0">
      <w:start w:val="5"/>
      <w:numFmt w:val="bullet"/>
      <w:lvlText w:val="-"/>
      <w:lvlJc w:val="left"/>
      <w:pPr>
        <w:tabs>
          <w:tab w:val="num" w:pos="360"/>
        </w:tabs>
        <w:ind w:left="360" w:hanging="360"/>
      </w:pPr>
      <w:rPr>
        <w:rFonts w:ascii="Times New Roman" w:hAnsi="Times New Roman" w:hint="default"/>
      </w:rPr>
    </w:lvl>
  </w:abstractNum>
  <w:abstractNum w:abstractNumId="11" w15:restartNumberingAfterBreak="0">
    <w:nsid w:val="33F756E9"/>
    <w:multiLevelType w:val="multilevel"/>
    <w:tmpl w:val="DCA68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4060CD8"/>
    <w:multiLevelType w:val="hybridMultilevel"/>
    <w:tmpl w:val="1C24DEF0"/>
    <w:lvl w:ilvl="0" w:tplc="00000005">
      <w:start w:val="1"/>
      <w:numFmt w:val="decimal"/>
      <w:lvlText w:val="%1."/>
      <w:lvlJc w:val="left"/>
      <w:pPr>
        <w:tabs>
          <w:tab w:val="num" w:pos="360"/>
        </w:tabs>
        <w:ind w:left="360" w:hanging="360"/>
      </w:pPr>
      <w:rPr>
        <w:rFonts w:cs="Times New Roman"/>
        <w:b/>
        <w:bCs/>
        <w:sz w:val="18"/>
        <w:szCs w:val="18"/>
      </w:rPr>
    </w:lvl>
    <w:lvl w:ilvl="1" w:tplc="04100019">
      <w:start w:val="1"/>
      <w:numFmt w:val="lowerLetter"/>
      <w:lvlText w:val="%2."/>
      <w:lvlJc w:val="left"/>
      <w:pPr>
        <w:tabs>
          <w:tab w:val="num" w:pos="1080"/>
        </w:tabs>
        <w:ind w:left="1080" w:hanging="360"/>
      </w:pPr>
      <w:rPr>
        <w:rFonts w:cs="Times New Roman"/>
      </w:rPr>
    </w:lvl>
    <w:lvl w:ilvl="2" w:tplc="0410001B">
      <w:start w:val="1"/>
      <w:numFmt w:val="lowerRoman"/>
      <w:lvlText w:val="%3."/>
      <w:lvlJc w:val="right"/>
      <w:pPr>
        <w:tabs>
          <w:tab w:val="num" w:pos="1800"/>
        </w:tabs>
        <w:ind w:left="1800" w:hanging="180"/>
      </w:pPr>
      <w:rPr>
        <w:rFonts w:cs="Times New Roman"/>
      </w:rPr>
    </w:lvl>
    <w:lvl w:ilvl="3" w:tplc="0410000F">
      <w:start w:val="1"/>
      <w:numFmt w:val="decimal"/>
      <w:lvlText w:val="%4."/>
      <w:lvlJc w:val="left"/>
      <w:pPr>
        <w:tabs>
          <w:tab w:val="num" w:pos="2520"/>
        </w:tabs>
        <w:ind w:left="2520" w:hanging="360"/>
      </w:pPr>
      <w:rPr>
        <w:rFonts w:cs="Times New Roman"/>
      </w:rPr>
    </w:lvl>
    <w:lvl w:ilvl="4" w:tplc="04100019">
      <w:start w:val="1"/>
      <w:numFmt w:val="lowerLetter"/>
      <w:lvlText w:val="%5."/>
      <w:lvlJc w:val="left"/>
      <w:pPr>
        <w:tabs>
          <w:tab w:val="num" w:pos="3240"/>
        </w:tabs>
        <w:ind w:left="3240" w:hanging="360"/>
      </w:pPr>
      <w:rPr>
        <w:rFonts w:cs="Times New Roman"/>
      </w:rPr>
    </w:lvl>
    <w:lvl w:ilvl="5" w:tplc="0410001B">
      <w:start w:val="1"/>
      <w:numFmt w:val="lowerRoman"/>
      <w:lvlText w:val="%6."/>
      <w:lvlJc w:val="right"/>
      <w:pPr>
        <w:tabs>
          <w:tab w:val="num" w:pos="3960"/>
        </w:tabs>
        <w:ind w:left="3960" w:hanging="180"/>
      </w:pPr>
      <w:rPr>
        <w:rFonts w:cs="Times New Roman"/>
      </w:rPr>
    </w:lvl>
    <w:lvl w:ilvl="6" w:tplc="0410000F">
      <w:start w:val="1"/>
      <w:numFmt w:val="decimal"/>
      <w:lvlText w:val="%7."/>
      <w:lvlJc w:val="left"/>
      <w:pPr>
        <w:tabs>
          <w:tab w:val="num" w:pos="4680"/>
        </w:tabs>
        <w:ind w:left="4680" w:hanging="360"/>
      </w:pPr>
      <w:rPr>
        <w:rFonts w:cs="Times New Roman"/>
      </w:rPr>
    </w:lvl>
    <w:lvl w:ilvl="7" w:tplc="04100019">
      <w:start w:val="1"/>
      <w:numFmt w:val="lowerLetter"/>
      <w:lvlText w:val="%8."/>
      <w:lvlJc w:val="left"/>
      <w:pPr>
        <w:tabs>
          <w:tab w:val="num" w:pos="5400"/>
        </w:tabs>
        <w:ind w:left="5400" w:hanging="360"/>
      </w:pPr>
      <w:rPr>
        <w:rFonts w:cs="Times New Roman"/>
      </w:rPr>
    </w:lvl>
    <w:lvl w:ilvl="8" w:tplc="0410001B">
      <w:start w:val="1"/>
      <w:numFmt w:val="lowerRoman"/>
      <w:lvlText w:val="%9."/>
      <w:lvlJc w:val="right"/>
      <w:pPr>
        <w:tabs>
          <w:tab w:val="num" w:pos="6120"/>
        </w:tabs>
        <w:ind w:left="6120" w:hanging="180"/>
      </w:pPr>
      <w:rPr>
        <w:rFonts w:cs="Times New Roman"/>
      </w:rPr>
    </w:lvl>
  </w:abstractNum>
  <w:abstractNum w:abstractNumId="13" w15:restartNumberingAfterBreak="0">
    <w:nsid w:val="36232659"/>
    <w:multiLevelType w:val="hybridMultilevel"/>
    <w:tmpl w:val="DE46DD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99557BE"/>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0693D27"/>
    <w:multiLevelType w:val="hybridMultilevel"/>
    <w:tmpl w:val="72D25F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233616F"/>
    <w:multiLevelType w:val="hybridMultilevel"/>
    <w:tmpl w:val="37729F4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0">
    <w:nsid w:val="45325B2B"/>
    <w:multiLevelType w:val="hybridMultilevel"/>
    <w:tmpl w:val="388CC67E"/>
    <w:lvl w:ilvl="0" w:tplc="7FF41DB8">
      <w:start w:val="1"/>
      <w:numFmt w:val="decimal"/>
      <w:lvlText w:val="%1."/>
      <w:lvlJc w:val="left"/>
      <w:pPr>
        <w:tabs>
          <w:tab w:val="num" w:pos="360"/>
        </w:tabs>
        <w:ind w:left="360" w:hanging="360"/>
      </w:pPr>
      <w:rPr>
        <w:rFonts w:hint="default"/>
        <w:b/>
        <w:sz w:val="18"/>
        <w:szCs w:val="18"/>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FAF3A12"/>
    <w:multiLevelType w:val="hybridMultilevel"/>
    <w:tmpl w:val="1C24DEF0"/>
    <w:lvl w:ilvl="0" w:tplc="00000005">
      <w:start w:val="1"/>
      <w:numFmt w:val="decimal"/>
      <w:lvlText w:val="%1."/>
      <w:lvlJc w:val="left"/>
      <w:pPr>
        <w:tabs>
          <w:tab w:val="num" w:pos="360"/>
        </w:tabs>
        <w:ind w:left="360" w:hanging="360"/>
      </w:pPr>
      <w:rPr>
        <w:rFonts w:cs="Times New Roman"/>
        <w:b/>
        <w:bCs/>
        <w:sz w:val="18"/>
        <w:szCs w:val="18"/>
      </w:rPr>
    </w:lvl>
    <w:lvl w:ilvl="1" w:tplc="04100019">
      <w:start w:val="1"/>
      <w:numFmt w:val="lowerLetter"/>
      <w:lvlText w:val="%2."/>
      <w:lvlJc w:val="left"/>
      <w:pPr>
        <w:tabs>
          <w:tab w:val="num" w:pos="1080"/>
        </w:tabs>
        <w:ind w:left="1080" w:hanging="360"/>
      </w:pPr>
      <w:rPr>
        <w:rFonts w:cs="Times New Roman"/>
      </w:rPr>
    </w:lvl>
    <w:lvl w:ilvl="2" w:tplc="0410001B">
      <w:start w:val="1"/>
      <w:numFmt w:val="lowerRoman"/>
      <w:lvlText w:val="%3."/>
      <w:lvlJc w:val="right"/>
      <w:pPr>
        <w:tabs>
          <w:tab w:val="num" w:pos="1800"/>
        </w:tabs>
        <w:ind w:left="1800" w:hanging="180"/>
      </w:pPr>
      <w:rPr>
        <w:rFonts w:cs="Times New Roman"/>
      </w:rPr>
    </w:lvl>
    <w:lvl w:ilvl="3" w:tplc="0410000F">
      <w:start w:val="1"/>
      <w:numFmt w:val="decimal"/>
      <w:lvlText w:val="%4."/>
      <w:lvlJc w:val="left"/>
      <w:pPr>
        <w:tabs>
          <w:tab w:val="num" w:pos="2520"/>
        </w:tabs>
        <w:ind w:left="2520" w:hanging="360"/>
      </w:pPr>
      <w:rPr>
        <w:rFonts w:cs="Times New Roman"/>
      </w:rPr>
    </w:lvl>
    <w:lvl w:ilvl="4" w:tplc="04100019">
      <w:start w:val="1"/>
      <w:numFmt w:val="lowerLetter"/>
      <w:lvlText w:val="%5."/>
      <w:lvlJc w:val="left"/>
      <w:pPr>
        <w:tabs>
          <w:tab w:val="num" w:pos="3240"/>
        </w:tabs>
        <w:ind w:left="3240" w:hanging="360"/>
      </w:pPr>
      <w:rPr>
        <w:rFonts w:cs="Times New Roman"/>
      </w:rPr>
    </w:lvl>
    <w:lvl w:ilvl="5" w:tplc="0410001B">
      <w:start w:val="1"/>
      <w:numFmt w:val="lowerRoman"/>
      <w:lvlText w:val="%6."/>
      <w:lvlJc w:val="right"/>
      <w:pPr>
        <w:tabs>
          <w:tab w:val="num" w:pos="3960"/>
        </w:tabs>
        <w:ind w:left="3960" w:hanging="180"/>
      </w:pPr>
      <w:rPr>
        <w:rFonts w:cs="Times New Roman"/>
      </w:rPr>
    </w:lvl>
    <w:lvl w:ilvl="6" w:tplc="0410000F">
      <w:start w:val="1"/>
      <w:numFmt w:val="decimal"/>
      <w:lvlText w:val="%7."/>
      <w:lvlJc w:val="left"/>
      <w:pPr>
        <w:tabs>
          <w:tab w:val="num" w:pos="4680"/>
        </w:tabs>
        <w:ind w:left="4680" w:hanging="360"/>
      </w:pPr>
      <w:rPr>
        <w:rFonts w:cs="Times New Roman"/>
      </w:rPr>
    </w:lvl>
    <w:lvl w:ilvl="7" w:tplc="04100019">
      <w:start w:val="1"/>
      <w:numFmt w:val="lowerLetter"/>
      <w:lvlText w:val="%8."/>
      <w:lvlJc w:val="left"/>
      <w:pPr>
        <w:tabs>
          <w:tab w:val="num" w:pos="5400"/>
        </w:tabs>
        <w:ind w:left="5400" w:hanging="360"/>
      </w:pPr>
      <w:rPr>
        <w:rFonts w:cs="Times New Roman"/>
      </w:rPr>
    </w:lvl>
    <w:lvl w:ilvl="8" w:tplc="0410001B">
      <w:start w:val="1"/>
      <w:numFmt w:val="lowerRoman"/>
      <w:lvlText w:val="%9."/>
      <w:lvlJc w:val="right"/>
      <w:pPr>
        <w:tabs>
          <w:tab w:val="num" w:pos="6120"/>
        </w:tabs>
        <w:ind w:left="6120" w:hanging="180"/>
      </w:pPr>
      <w:rPr>
        <w:rFonts w:cs="Times New Roman"/>
      </w:rPr>
    </w:lvl>
  </w:abstractNum>
  <w:abstractNum w:abstractNumId="19" w15:restartNumberingAfterBreak="0">
    <w:nsid w:val="68E31208"/>
    <w:multiLevelType w:val="hybridMultilevel"/>
    <w:tmpl w:val="DCE6E682"/>
    <w:lvl w:ilvl="0" w:tplc="0410000F">
      <w:start w:val="1"/>
      <w:numFmt w:val="decimal"/>
      <w:lvlText w:val="%1."/>
      <w:lvlJc w:val="left"/>
      <w:pPr>
        <w:ind w:left="720" w:hanging="360"/>
      </w:pPr>
      <w:rPr>
        <w:rFonts w:cs="Times New Roman"/>
      </w:rPr>
    </w:lvl>
    <w:lvl w:ilvl="1" w:tplc="965820A8">
      <w:numFmt w:val="bullet"/>
      <w:lvlText w:val="-"/>
      <w:lvlJc w:val="left"/>
      <w:pPr>
        <w:ind w:left="1440" w:hanging="360"/>
      </w:pPr>
      <w:rPr>
        <w:rFonts w:ascii="Swis721 Lt BT" w:eastAsia="Times New Roman" w:hAnsi="Swis721 Lt BT" w:hint="default"/>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0" w15:restartNumberingAfterBreak="0">
    <w:nsid w:val="72B37D35"/>
    <w:multiLevelType w:val="hybridMultilevel"/>
    <w:tmpl w:val="5BBA66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74F2278B"/>
    <w:multiLevelType w:val="hybridMultilevel"/>
    <w:tmpl w:val="747E971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085645590">
    <w:abstractNumId w:val="14"/>
  </w:num>
  <w:num w:numId="2" w16cid:durableId="1782257507">
    <w:abstractNumId w:val="0"/>
    <w:lvlOverride w:ilvl="0">
      <w:lvl w:ilvl="0">
        <w:start w:val="1"/>
        <w:numFmt w:val="bullet"/>
        <w:lvlText w:val=""/>
        <w:legacy w:legacy="1" w:legacySpace="0" w:legacyIndent="283"/>
        <w:lvlJc w:val="left"/>
        <w:pPr>
          <w:ind w:left="283" w:hanging="283"/>
        </w:pPr>
        <w:rPr>
          <w:rFonts w:ascii="Symbol" w:hAnsi="Symbol" w:hint="default"/>
          <w:b w:val="0"/>
          <w:i w:val="0"/>
          <w:sz w:val="22"/>
          <w:u w:val="none"/>
        </w:rPr>
      </w:lvl>
    </w:lvlOverride>
  </w:num>
  <w:num w:numId="3" w16cid:durableId="1802919114">
    <w:abstractNumId w:val="10"/>
  </w:num>
  <w:num w:numId="4" w16cid:durableId="753088931">
    <w:abstractNumId w:val="20"/>
  </w:num>
  <w:num w:numId="5" w16cid:durableId="1803380252">
    <w:abstractNumId w:val="1"/>
  </w:num>
  <w:num w:numId="6" w16cid:durableId="1607346802">
    <w:abstractNumId w:val="2"/>
  </w:num>
  <w:num w:numId="7" w16cid:durableId="421028361">
    <w:abstractNumId w:val="4"/>
  </w:num>
  <w:num w:numId="8" w16cid:durableId="1812819139">
    <w:abstractNumId w:val="3"/>
  </w:num>
  <w:num w:numId="9" w16cid:durableId="390231564">
    <w:abstractNumId w:val="9"/>
  </w:num>
  <w:num w:numId="10" w16cid:durableId="1559239906">
    <w:abstractNumId w:val="19"/>
  </w:num>
  <w:num w:numId="11" w16cid:durableId="197282396">
    <w:abstractNumId w:val="21"/>
  </w:num>
  <w:num w:numId="12" w16cid:durableId="967204980">
    <w:abstractNumId w:val="7"/>
  </w:num>
  <w:num w:numId="13" w16cid:durableId="840002484">
    <w:abstractNumId w:val="7"/>
    <w:lvlOverride w:ilvl="0">
      <w:lvl w:ilvl="0" w:tplc="F222B3CA">
        <w:start w:val="1"/>
        <w:numFmt w:val="decimal"/>
        <w:lvlText w:val="%1."/>
        <w:lvlJc w:val="left"/>
        <w:pPr>
          <w:tabs>
            <w:tab w:val="num" w:pos="2124"/>
          </w:tabs>
          <w:ind w:left="340" w:hanging="340"/>
        </w:pPr>
        <w:rPr>
          <w:rFonts w:cs="Times New Roman" w:hint="default"/>
        </w:rPr>
      </w:lvl>
    </w:lvlOverride>
    <w:lvlOverride w:ilvl="1">
      <w:lvl w:ilvl="1" w:tplc="71B801E2" w:tentative="1">
        <w:start w:val="1"/>
        <w:numFmt w:val="lowerLetter"/>
        <w:lvlText w:val="%2."/>
        <w:lvlJc w:val="left"/>
        <w:pPr>
          <w:ind w:left="1440" w:hanging="360"/>
        </w:pPr>
        <w:rPr>
          <w:rFonts w:cs="Times New Roman"/>
        </w:rPr>
      </w:lvl>
    </w:lvlOverride>
    <w:lvlOverride w:ilvl="2">
      <w:lvl w:ilvl="2" w:tplc="0410001B" w:tentative="1">
        <w:start w:val="1"/>
        <w:numFmt w:val="lowerRoman"/>
        <w:lvlText w:val="%3."/>
        <w:lvlJc w:val="right"/>
        <w:pPr>
          <w:ind w:left="2160" w:hanging="180"/>
        </w:pPr>
        <w:rPr>
          <w:rFonts w:cs="Times New Roman"/>
        </w:rPr>
      </w:lvl>
    </w:lvlOverride>
    <w:lvlOverride w:ilvl="3">
      <w:lvl w:ilvl="3" w:tplc="0410000F" w:tentative="1">
        <w:start w:val="1"/>
        <w:numFmt w:val="decimal"/>
        <w:lvlText w:val="%4."/>
        <w:lvlJc w:val="left"/>
        <w:pPr>
          <w:ind w:left="2880" w:hanging="360"/>
        </w:pPr>
        <w:rPr>
          <w:rFonts w:cs="Times New Roman"/>
        </w:rPr>
      </w:lvl>
    </w:lvlOverride>
    <w:lvlOverride w:ilvl="4">
      <w:lvl w:ilvl="4" w:tplc="04100019" w:tentative="1">
        <w:start w:val="1"/>
        <w:numFmt w:val="lowerLetter"/>
        <w:lvlText w:val="%5."/>
        <w:lvlJc w:val="left"/>
        <w:pPr>
          <w:ind w:left="3600" w:hanging="360"/>
        </w:pPr>
        <w:rPr>
          <w:rFonts w:cs="Times New Roman"/>
        </w:rPr>
      </w:lvl>
    </w:lvlOverride>
    <w:lvlOverride w:ilvl="5">
      <w:lvl w:ilvl="5" w:tplc="0410001B" w:tentative="1">
        <w:start w:val="1"/>
        <w:numFmt w:val="lowerRoman"/>
        <w:lvlText w:val="%6."/>
        <w:lvlJc w:val="right"/>
        <w:pPr>
          <w:ind w:left="4320" w:hanging="180"/>
        </w:pPr>
        <w:rPr>
          <w:rFonts w:cs="Times New Roman"/>
        </w:rPr>
      </w:lvl>
    </w:lvlOverride>
    <w:lvlOverride w:ilvl="6">
      <w:lvl w:ilvl="6" w:tplc="0410000F" w:tentative="1">
        <w:start w:val="1"/>
        <w:numFmt w:val="decimal"/>
        <w:lvlText w:val="%7."/>
        <w:lvlJc w:val="left"/>
        <w:pPr>
          <w:ind w:left="5040" w:hanging="360"/>
        </w:pPr>
        <w:rPr>
          <w:rFonts w:cs="Times New Roman"/>
        </w:rPr>
      </w:lvl>
    </w:lvlOverride>
    <w:lvlOverride w:ilvl="7">
      <w:lvl w:ilvl="7" w:tplc="04100019" w:tentative="1">
        <w:start w:val="1"/>
        <w:numFmt w:val="lowerLetter"/>
        <w:lvlText w:val="%8."/>
        <w:lvlJc w:val="left"/>
        <w:pPr>
          <w:ind w:left="5760" w:hanging="360"/>
        </w:pPr>
        <w:rPr>
          <w:rFonts w:cs="Times New Roman"/>
        </w:rPr>
      </w:lvl>
    </w:lvlOverride>
    <w:lvlOverride w:ilvl="8">
      <w:lvl w:ilvl="8" w:tplc="0410001B" w:tentative="1">
        <w:start w:val="1"/>
        <w:numFmt w:val="lowerRoman"/>
        <w:lvlText w:val="%9."/>
        <w:lvlJc w:val="right"/>
        <w:pPr>
          <w:ind w:left="6480" w:hanging="180"/>
        </w:pPr>
        <w:rPr>
          <w:rFonts w:cs="Times New Roman"/>
        </w:rPr>
      </w:lvl>
    </w:lvlOverride>
  </w:num>
  <w:num w:numId="14" w16cid:durableId="154802978">
    <w:abstractNumId w:val="15"/>
  </w:num>
  <w:num w:numId="15" w16cid:durableId="1394163246">
    <w:abstractNumId w:val="13"/>
  </w:num>
  <w:num w:numId="16" w16cid:durableId="1169325562">
    <w:abstractNumId w:val="11"/>
  </w:num>
  <w:num w:numId="17" w16cid:durableId="13625847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0180717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049138568">
    <w:abstractNumId w:val="12"/>
  </w:num>
  <w:num w:numId="20" w16cid:durableId="119618848">
    <w:abstractNumId w:val="21"/>
  </w:num>
  <w:num w:numId="21" w16cid:durableId="1205557809">
    <w:abstractNumId w:val="17"/>
  </w:num>
  <w:num w:numId="22" w16cid:durableId="418602759">
    <w:abstractNumId w:val="16"/>
  </w:num>
  <w:num w:numId="23" w16cid:durableId="1229880620">
    <w:abstractNumId w:val="5"/>
  </w:num>
  <w:num w:numId="24" w16cid:durableId="1421561780">
    <w:abstractNumId w:val="8"/>
  </w:num>
  <w:num w:numId="25" w16cid:durableId="161698186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B99"/>
    <w:rsid w:val="00000F2C"/>
    <w:rsid w:val="00003CCD"/>
    <w:rsid w:val="00004B49"/>
    <w:rsid w:val="00011F25"/>
    <w:rsid w:val="000140EB"/>
    <w:rsid w:val="000155DB"/>
    <w:rsid w:val="0002235D"/>
    <w:rsid w:val="000315A4"/>
    <w:rsid w:val="00031976"/>
    <w:rsid w:val="00032879"/>
    <w:rsid w:val="00041BFC"/>
    <w:rsid w:val="00043FF8"/>
    <w:rsid w:val="00050DD2"/>
    <w:rsid w:val="00051FD5"/>
    <w:rsid w:val="000568E7"/>
    <w:rsid w:val="0005728D"/>
    <w:rsid w:val="0007015B"/>
    <w:rsid w:val="000735FF"/>
    <w:rsid w:val="00074B50"/>
    <w:rsid w:val="00077B62"/>
    <w:rsid w:val="0008041C"/>
    <w:rsid w:val="000A162E"/>
    <w:rsid w:val="000A2584"/>
    <w:rsid w:val="000B15BA"/>
    <w:rsid w:val="000B3C07"/>
    <w:rsid w:val="000B7C4C"/>
    <w:rsid w:val="000C68F6"/>
    <w:rsid w:val="000D20AE"/>
    <w:rsid w:val="000D72E4"/>
    <w:rsid w:val="000D7968"/>
    <w:rsid w:val="000E3644"/>
    <w:rsid w:val="000E3B7B"/>
    <w:rsid w:val="000F2E25"/>
    <w:rsid w:val="000F3461"/>
    <w:rsid w:val="001028F5"/>
    <w:rsid w:val="0011055B"/>
    <w:rsid w:val="0011163F"/>
    <w:rsid w:val="00113680"/>
    <w:rsid w:val="001169B6"/>
    <w:rsid w:val="00120B28"/>
    <w:rsid w:val="001219D8"/>
    <w:rsid w:val="00124D0E"/>
    <w:rsid w:val="001253B5"/>
    <w:rsid w:val="001341B2"/>
    <w:rsid w:val="00150EA5"/>
    <w:rsid w:val="001536FF"/>
    <w:rsid w:val="00156862"/>
    <w:rsid w:val="00156E79"/>
    <w:rsid w:val="0015742D"/>
    <w:rsid w:val="001777C5"/>
    <w:rsid w:val="00177D44"/>
    <w:rsid w:val="00177EC0"/>
    <w:rsid w:val="0018003C"/>
    <w:rsid w:val="00180327"/>
    <w:rsid w:val="00181B32"/>
    <w:rsid w:val="00186615"/>
    <w:rsid w:val="00190784"/>
    <w:rsid w:val="0019242F"/>
    <w:rsid w:val="00192EBE"/>
    <w:rsid w:val="00195318"/>
    <w:rsid w:val="00196CEA"/>
    <w:rsid w:val="001A0549"/>
    <w:rsid w:val="001A4036"/>
    <w:rsid w:val="001B128C"/>
    <w:rsid w:val="001B5749"/>
    <w:rsid w:val="001B5931"/>
    <w:rsid w:val="001C5C6B"/>
    <w:rsid w:val="001D6188"/>
    <w:rsid w:val="001D79C9"/>
    <w:rsid w:val="001E0E38"/>
    <w:rsid w:val="001E0F4A"/>
    <w:rsid w:val="001E38FD"/>
    <w:rsid w:val="001E7128"/>
    <w:rsid w:val="001F1FA4"/>
    <w:rsid w:val="001F3A38"/>
    <w:rsid w:val="001F3A9C"/>
    <w:rsid w:val="001F3B2C"/>
    <w:rsid w:val="00200F4F"/>
    <w:rsid w:val="00202055"/>
    <w:rsid w:val="0020757F"/>
    <w:rsid w:val="00210058"/>
    <w:rsid w:val="00211234"/>
    <w:rsid w:val="002141B1"/>
    <w:rsid w:val="00214906"/>
    <w:rsid w:val="00216F8C"/>
    <w:rsid w:val="0021729E"/>
    <w:rsid w:val="00225E81"/>
    <w:rsid w:val="00225FB9"/>
    <w:rsid w:val="00226B38"/>
    <w:rsid w:val="00226D16"/>
    <w:rsid w:val="0023060B"/>
    <w:rsid w:val="0023292B"/>
    <w:rsid w:val="00233CC7"/>
    <w:rsid w:val="0024127E"/>
    <w:rsid w:val="00243AE5"/>
    <w:rsid w:val="00257DDE"/>
    <w:rsid w:val="00261381"/>
    <w:rsid w:val="00262D09"/>
    <w:rsid w:val="002639DF"/>
    <w:rsid w:val="002700CE"/>
    <w:rsid w:val="00276DE8"/>
    <w:rsid w:val="00282568"/>
    <w:rsid w:val="00283E8D"/>
    <w:rsid w:val="0028517E"/>
    <w:rsid w:val="0028691B"/>
    <w:rsid w:val="002A36D8"/>
    <w:rsid w:val="002A5311"/>
    <w:rsid w:val="002B0108"/>
    <w:rsid w:val="002B114B"/>
    <w:rsid w:val="002B373D"/>
    <w:rsid w:val="002B3902"/>
    <w:rsid w:val="002B424F"/>
    <w:rsid w:val="002B65B7"/>
    <w:rsid w:val="002C0279"/>
    <w:rsid w:val="002C05CD"/>
    <w:rsid w:val="002C07BE"/>
    <w:rsid w:val="002D2B2C"/>
    <w:rsid w:val="002D5173"/>
    <w:rsid w:val="002D5BCE"/>
    <w:rsid w:val="002D7861"/>
    <w:rsid w:val="002E14FC"/>
    <w:rsid w:val="002E1B2D"/>
    <w:rsid w:val="002E1C22"/>
    <w:rsid w:val="002E1D39"/>
    <w:rsid w:val="002E5E58"/>
    <w:rsid w:val="002E7A5C"/>
    <w:rsid w:val="002F3068"/>
    <w:rsid w:val="002F5650"/>
    <w:rsid w:val="002F6DF8"/>
    <w:rsid w:val="00310067"/>
    <w:rsid w:val="003110C4"/>
    <w:rsid w:val="00315DE0"/>
    <w:rsid w:val="00323549"/>
    <w:rsid w:val="00323AF1"/>
    <w:rsid w:val="00330BD2"/>
    <w:rsid w:val="00337747"/>
    <w:rsid w:val="00337BB6"/>
    <w:rsid w:val="00340259"/>
    <w:rsid w:val="00342FA8"/>
    <w:rsid w:val="0034333B"/>
    <w:rsid w:val="003467ED"/>
    <w:rsid w:val="0035581C"/>
    <w:rsid w:val="00364DFC"/>
    <w:rsid w:val="00373C42"/>
    <w:rsid w:val="003818EA"/>
    <w:rsid w:val="003836C5"/>
    <w:rsid w:val="00393298"/>
    <w:rsid w:val="003977B4"/>
    <w:rsid w:val="003B7B88"/>
    <w:rsid w:val="003C4FA8"/>
    <w:rsid w:val="003D3BD1"/>
    <w:rsid w:val="003E4978"/>
    <w:rsid w:val="003E551D"/>
    <w:rsid w:val="00410D04"/>
    <w:rsid w:val="00411733"/>
    <w:rsid w:val="00413294"/>
    <w:rsid w:val="00415C5A"/>
    <w:rsid w:val="00416CBB"/>
    <w:rsid w:val="00417D4A"/>
    <w:rsid w:val="0042449A"/>
    <w:rsid w:val="0043179C"/>
    <w:rsid w:val="00434FFE"/>
    <w:rsid w:val="00435765"/>
    <w:rsid w:val="00437458"/>
    <w:rsid w:val="004377B7"/>
    <w:rsid w:val="00441EBA"/>
    <w:rsid w:val="00443407"/>
    <w:rsid w:val="00452B00"/>
    <w:rsid w:val="00453A5D"/>
    <w:rsid w:val="00456426"/>
    <w:rsid w:val="00457C50"/>
    <w:rsid w:val="00461770"/>
    <w:rsid w:val="0046342C"/>
    <w:rsid w:val="00464460"/>
    <w:rsid w:val="004673DB"/>
    <w:rsid w:val="00470AE8"/>
    <w:rsid w:val="00475372"/>
    <w:rsid w:val="004757B3"/>
    <w:rsid w:val="0047599B"/>
    <w:rsid w:val="00484734"/>
    <w:rsid w:val="00492F42"/>
    <w:rsid w:val="004938FA"/>
    <w:rsid w:val="004955F8"/>
    <w:rsid w:val="00495743"/>
    <w:rsid w:val="00497B43"/>
    <w:rsid w:val="004A05BE"/>
    <w:rsid w:val="004B1C68"/>
    <w:rsid w:val="004B366A"/>
    <w:rsid w:val="004B58C1"/>
    <w:rsid w:val="004C4C01"/>
    <w:rsid w:val="004C67FC"/>
    <w:rsid w:val="004D2A53"/>
    <w:rsid w:val="004E0791"/>
    <w:rsid w:val="004E0A97"/>
    <w:rsid w:val="004E2579"/>
    <w:rsid w:val="004F1851"/>
    <w:rsid w:val="004F2684"/>
    <w:rsid w:val="004F308A"/>
    <w:rsid w:val="004F5973"/>
    <w:rsid w:val="0050151C"/>
    <w:rsid w:val="00503D17"/>
    <w:rsid w:val="005338CE"/>
    <w:rsid w:val="00541B64"/>
    <w:rsid w:val="005442F8"/>
    <w:rsid w:val="00567DD0"/>
    <w:rsid w:val="00570E71"/>
    <w:rsid w:val="005777EF"/>
    <w:rsid w:val="00582D2E"/>
    <w:rsid w:val="00587238"/>
    <w:rsid w:val="00587D54"/>
    <w:rsid w:val="00592841"/>
    <w:rsid w:val="005941D0"/>
    <w:rsid w:val="00597723"/>
    <w:rsid w:val="005A1B2B"/>
    <w:rsid w:val="005A5965"/>
    <w:rsid w:val="005A6DB1"/>
    <w:rsid w:val="005B1330"/>
    <w:rsid w:val="005B26E6"/>
    <w:rsid w:val="005B2C40"/>
    <w:rsid w:val="005B2FB6"/>
    <w:rsid w:val="005B6C9F"/>
    <w:rsid w:val="005C2733"/>
    <w:rsid w:val="005C3C59"/>
    <w:rsid w:val="005D1904"/>
    <w:rsid w:val="005D23CA"/>
    <w:rsid w:val="005D6253"/>
    <w:rsid w:val="005D7515"/>
    <w:rsid w:val="005F4FA7"/>
    <w:rsid w:val="005F54FB"/>
    <w:rsid w:val="005F5A58"/>
    <w:rsid w:val="0060353F"/>
    <w:rsid w:val="00604045"/>
    <w:rsid w:val="00612993"/>
    <w:rsid w:val="00612D70"/>
    <w:rsid w:val="00616BB3"/>
    <w:rsid w:val="00642E80"/>
    <w:rsid w:val="0064348D"/>
    <w:rsid w:val="00643B67"/>
    <w:rsid w:val="00647CCB"/>
    <w:rsid w:val="00653687"/>
    <w:rsid w:val="00656103"/>
    <w:rsid w:val="0065685D"/>
    <w:rsid w:val="006823DF"/>
    <w:rsid w:val="006872CD"/>
    <w:rsid w:val="006909AA"/>
    <w:rsid w:val="00693D44"/>
    <w:rsid w:val="00694DB0"/>
    <w:rsid w:val="00697B45"/>
    <w:rsid w:val="006B2ACE"/>
    <w:rsid w:val="006B4371"/>
    <w:rsid w:val="006B46E0"/>
    <w:rsid w:val="006B4D65"/>
    <w:rsid w:val="006B6D6B"/>
    <w:rsid w:val="006C6024"/>
    <w:rsid w:val="006D05B7"/>
    <w:rsid w:val="006D0EA5"/>
    <w:rsid w:val="006D30D0"/>
    <w:rsid w:val="006D36C2"/>
    <w:rsid w:val="006D7390"/>
    <w:rsid w:val="006E55CA"/>
    <w:rsid w:val="006F37EC"/>
    <w:rsid w:val="0070509A"/>
    <w:rsid w:val="00707186"/>
    <w:rsid w:val="00721E1B"/>
    <w:rsid w:val="007225F2"/>
    <w:rsid w:val="00722ABE"/>
    <w:rsid w:val="00723663"/>
    <w:rsid w:val="007272E0"/>
    <w:rsid w:val="007312B9"/>
    <w:rsid w:val="0073336A"/>
    <w:rsid w:val="00734CAA"/>
    <w:rsid w:val="00737746"/>
    <w:rsid w:val="007428DA"/>
    <w:rsid w:val="00743737"/>
    <w:rsid w:val="00756207"/>
    <w:rsid w:val="007671D7"/>
    <w:rsid w:val="007717E1"/>
    <w:rsid w:val="007722D1"/>
    <w:rsid w:val="00772A75"/>
    <w:rsid w:val="007807B3"/>
    <w:rsid w:val="00781694"/>
    <w:rsid w:val="00787132"/>
    <w:rsid w:val="00790A56"/>
    <w:rsid w:val="00790CED"/>
    <w:rsid w:val="00792150"/>
    <w:rsid w:val="00796AA2"/>
    <w:rsid w:val="007B0B54"/>
    <w:rsid w:val="007B1907"/>
    <w:rsid w:val="007B1A68"/>
    <w:rsid w:val="007B2506"/>
    <w:rsid w:val="007B3A89"/>
    <w:rsid w:val="007B4754"/>
    <w:rsid w:val="007C2033"/>
    <w:rsid w:val="007C3172"/>
    <w:rsid w:val="007C4531"/>
    <w:rsid w:val="007D0E7C"/>
    <w:rsid w:val="007D46FA"/>
    <w:rsid w:val="007D4979"/>
    <w:rsid w:val="007D712A"/>
    <w:rsid w:val="007D7716"/>
    <w:rsid w:val="007F3834"/>
    <w:rsid w:val="007F5A5F"/>
    <w:rsid w:val="007F796E"/>
    <w:rsid w:val="00813195"/>
    <w:rsid w:val="00822888"/>
    <w:rsid w:val="00822C55"/>
    <w:rsid w:val="008276B8"/>
    <w:rsid w:val="0083332D"/>
    <w:rsid w:val="008334BC"/>
    <w:rsid w:val="00837BAE"/>
    <w:rsid w:val="00843C73"/>
    <w:rsid w:val="008444CD"/>
    <w:rsid w:val="00853AD6"/>
    <w:rsid w:val="00862AB9"/>
    <w:rsid w:val="00870DC2"/>
    <w:rsid w:val="00873ABA"/>
    <w:rsid w:val="0089137B"/>
    <w:rsid w:val="008961CD"/>
    <w:rsid w:val="008966C9"/>
    <w:rsid w:val="008A157F"/>
    <w:rsid w:val="008A3FE1"/>
    <w:rsid w:val="008A6767"/>
    <w:rsid w:val="008A6834"/>
    <w:rsid w:val="008B126C"/>
    <w:rsid w:val="008B74FC"/>
    <w:rsid w:val="008C0F09"/>
    <w:rsid w:val="008C5623"/>
    <w:rsid w:val="008D47CF"/>
    <w:rsid w:val="008D693C"/>
    <w:rsid w:val="008E0B10"/>
    <w:rsid w:val="008E29E6"/>
    <w:rsid w:val="008E36C1"/>
    <w:rsid w:val="008F1ADF"/>
    <w:rsid w:val="008F307C"/>
    <w:rsid w:val="00902D57"/>
    <w:rsid w:val="0090300F"/>
    <w:rsid w:val="0090410E"/>
    <w:rsid w:val="0090432F"/>
    <w:rsid w:val="00907DC1"/>
    <w:rsid w:val="009135BF"/>
    <w:rsid w:val="0091576B"/>
    <w:rsid w:val="00915E97"/>
    <w:rsid w:val="00922FBA"/>
    <w:rsid w:val="00927652"/>
    <w:rsid w:val="00930CB9"/>
    <w:rsid w:val="009435F1"/>
    <w:rsid w:val="00946734"/>
    <w:rsid w:val="009515C3"/>
    <w:rsid w:val="00951970"/>
    <w:rsid w:val="00953BB4"/>
    <w:rsid w:val="0095409A"/>
    <w:rsid w:val="009648CE"/>
    <w:rsid w:val="00967920"/>
    <w:rsid w:val="00975AFD"/>
    <w:rsid w:val="00976C2A"/>
    <w:rsid w:val="00976C54"/>
    <w:rsid w:val="0098410C"/>
    <w:rsid w:val="00987EE3"/>
    <w:rsid w:val="00990B12"/>
    <w:rsid w:val="00992B46"/>
    <w:rsid w:val="0099378F"/>
    <w:rsid w:val="009A33F8"/>
    <w:rsid w:val="009B073A"/>
    <w:rsid w:val="009B1503"/>
    <w:rsid w:val="009B4E5A"/>
    <w:rsid w:val="009B5318"/>
    <w:rsid w:val="009C58AA"/>
    <w:rsid w:val="009C5FC0"/>
    <w:rsid w:val="009C6771"/>
    <w:rsid w:val="009D071F"/>
    <w:rsid w:val="009D2DA9"/>
    <w:rsid w:val="009D3413"/>
    <w:rsid w:val="009D34E5"/>
    <w:rsid w:val="009D4971"/>
    <w:rsid w:val="009D50FD"/>
    <w:rsid w:val="009E0602"/>
    <w:rsid w:val="009E2735"/>
    <w:rsid w:val="009E5C95"/>
    <w:rsid w:val="009F636D"/>
    <w:rsid w:val="00A0347C"/>
    <w:rsid w:val="00A05969"/>
    <w:rsid w:val="00A13CAC"/>
    <w:rsid w:val="00A16CF8"/>
    <w:rsid w:val="00A17FE3"/>
    <w:rsid w:val="00A222E2"/>
    <w:rsid w:val="00A322EF"/>
    <w:rsid w:val="00A340AB"/>
    <w:rsid w:val="00A34D44"/>
    <w:rsid w:val="00A35394"/>
    <w:rsid w:val="00A42286"/>
    <w:rsid w:val="00A50E5D"/>
    <w:rsid w:val="00A519C1"/>
    <w:rsid w:val="00A54B41"/>
    <w:rsid w:val="00A5558B"/>
    <w:rsid w:val="00A55C30"/>
    <w:rsid w:val="00A6133E"/>
    <w:rsid w:val="00A61BEA"/>
    <w:rsid w:val="00A6441C"/>
    <w:rsid w:val="00A64724"/>
    <w:rsid w:val="00A71501"/>
    <w:rsid w:val="00A73BAB"/>
    <w:rsid w:val="00A803BA"/>
    <w:rsid w:val="00A80641"/>
    <w:rsid w:val="00A8159E"/>
    <w:rsid w:val="00A837B8"/>
    <w:rsid w:val="00A87234"/>
    <w:rsid w:val="00A93C6A"/>
    <w:rsid w:val="00AA0843"/>
    <w:rsid w:val="00AB74A5"/>
    <w:rsid w:val="00AD1A09"/>
    <w:rsid w:val="00AE0B21"/>
    <w:rsid w:val="00AE4611"/>
    <w:rsid w:val="00AE62ED"/>
    <w:rsid w:val="00AF47C0"/>
    <w:rsid w:val="00B040B4"/>
    <w:rsid w:val="00B05F57"/>
    <w:rsid w:val="00B06716"/>
    <w:rsid w:val="00B06D70"/>
    <w:rsid w:val="00B06FED"/>
    <w:rsid w:val="00B119F8"/>
    <w:rsid w:val="00B12532"/>
    <w:rsid w:val="00B12BDA"/>
    <w:rsid w:val="00B14615"/>
    <w:rsid w:val="00B17214"/>
    <w:rsid w:val="00B20194"/>
    <w:rsid w:val="00B204C4"/>
    <w:rsid w:val="00B21C4C"/>
    <w:rsid w:val="00B32BF4"/>
    <w:rsid w:val="00B36AC8"/>
    <w:rsid w:val="00B37CAA"/>
    <w:rsid w:val="00B4112C"/>
    <w:rsid w:val="00B44A32"/>
    <w:rsid w:val="00B52014"/>
    <w:rsid w:val="00B53495"/>
    <w:rsid w:val="00B54A05"/>
    <w:rsid w:val="00B5795F"/>
    <w:rsid w:val="00B634B7"/>
    <w:rsid w:val="00B63C61"/>
    <w:rsid w:val="00B647BB"/>
    <w:rsid w:val="00B653B2"/>
    <w:rsid w:val="00B66DBB"/>
    <w:rsid w:val="00B704BA"/>
    <w:rsid w:val="00B719C4"/>
    <w:rsid w:val="00B72ED1"/>
    <w:rsid w:val="00B76505"/>
    <w:rsid w:val="00B778BB"/>
    <w:rsid w:val="00B8003B"/>
    <w:rsid w:val="00B808A5"/>
    <w:rsid w:val="00B818D4"/>
    <w:rsid w:val="00B92456"/>
    <w:rsid w:val="00B937A6"/>
    <w:rsid w:val="00B95D12"/>
    <w:rsid w:val="00B966AC"/>
    <w:rsid w:val="00BA4BA4"/>
    <w:rsid w:val="00BA7A8D"/>
    <w:rsid w:val="00BB2B07"/>
    <w:rsid w:val="00BB6256"/>
    <w:rsid w:val="00BD234D"/>
    <w:rsid w:val="00BD30C0"/>
    <w:rsid w:val="00BD3C7E"/>
    <w:rsid w:val="00BE613D"/>
    <w:rsid w:val="00BE7D44"/>
    <w:rsid w:val="00BF2B99"/>
    <w:rsid w:val="00BF6F93"/>
    <w:rsid w:val="00C02C96"/>
    <w:rsid w:val="00C02FED"/>
    <w:rsid w:val="00C04E75"/>
    <w:rsid w:val="00C10572"/>
    <w:rsid w:val="00C105CF"/>
    <w:rsid w:val="00C13ACA"/>
    <w:rsid w:val="00C14B71"/>
    <w:rsid w:val="00C23337"/>
    <w:rsid w:val="00C321A7"/>
    <w:rsid w:val="00C331CA"/>
    <w:rsid w:val="00C34330"/>
    <w:rsid w:val="00C34C84"/>
    <w:rsid w:val="00C36BF1"/>
    <w:rsid w:val="00C37853"/>
    <w:rsid w:val="00C37BA4"/>
    <w:rsid w:val="00C37FE1"/>
    <w:rsid w:val="00C428C8"/>
    <w:rsid w:val="00C440BB"/>
    <w:rsid w:val="00C44574"/>
    <w:rsid w:val="00C4661A"/>
    <w:rsid w:val="00C46CA2"/>
    <w:rsid w:val="00C5201A"/>
    <w:rsid w:val="00C55CE8"/>
    <w:rsid w:val="00C61C7A"/>
    <w:rsid w:val="00C6328A"/>
    <w:rsid w:val="00C75D0D"/>
    <w:rsid w:val="00C84529"/>
    <w:rsid w:val="00C87D52"/>
    <w:rsid w:val="00C97232"/>
    <w:rsid w:val="00C97F32"/>
    <w:rsid w:val="00CA2E94"/>
    <w:rsid w:val="00CA563D"/>
    <w:rsid w:val="00CA75D6"/>
    <w:rsid w:val="00CA76FA"/>
    <w:rsid w:val="00CB3C2A"/>
    <w:rsid w:val="00CB4A6C"/>
    <w:rsid w:val="00CC1EE8"/>
    <w:rsid w:val="00CC6350"/>
    <w:rsid w:val="00CD3734"/>
    <w:rsid w:val="00CD675D"/>
    <w:rsid w:val="00CE1C17"/>
    <w:rsid w:val="00CE5252"/>
    <w:rsid w:val="00CE6AB2"/>
    <w:rsid w:val="00CF2A18"/>
    <w:rsid w:val="00CF717D"/>
    <w:rsid w:val="00D012DC"/>
    <w:rsid w:val="00D021B0"/>
    <w:rsid w:val="00D24DE0"/>
    <w:rsid w:val="00D35BCE"/>
    <w:rsid w:val="00D375F3"/>
    <w:rsid w:val="00D37BEB"/>
    <w:rsid w:val="00D52F1B"/>
    <w:rsid w:val="00D63A25"/>
    <w:rsid w:val="00D7007F"/>
    <w:rsid w:val="00D7144F"/>
    <w:rsid w:val="00D72743"/>
    <w:rsid w:val="00D74C3A"/>
    <w:rsid w:val="00D83CDE"/>
    <w:rsid w:val="00D916A6"/>
    <w:rsid w:val="00D935AE"/>
    <w:rsid w:val="00D966D6"/>
    <w:rsid w:val="00DA7A13"/>
    <w:rsid w:val="00DB5D4C"/>
    <w:rsid w:val="00DC15C2"/>
    <w:rsid w:val="00DD604F"/>
    <w:rsid w:val="00DD7DB4"/>
    <w:rsid w:val="00DD7EB4"/>
    <w:rsid w:val="00DE375B"/>
    <w:rsid w:val="00DE4E8D"/>
    <w:rsid w:val="00DE593D"/>
    <w:rsid w:val="00DF027D"/>
    <w:rsid w:val="00DF1852"/>
    <w:rsid w:val="00DF565C"/>
    <w:rsid w:val="00E024E1"/>
    <w:rsid w:val="00E03F91"/>
    <w:rsid w:val="00E07FA6"/>
    <w:rsid w:val="00E13116"/>
    <w:rsid w:val="00E13D36"/>
    <w:rsid w:val="00E21C13"/>
    <w:rsid w:val="00E21CBE"/>
    <w:rsid w:val="00E21D6C"/>
    <w:rsid w:val="00E33E57"/>
    <w:rsid w:val="00E34750"/>
    <w:rsid w:val="00E37186"/>
    <w:rsid w:val="00E37CC2"/>
    <w:rsid w:val="00E41D30"/>
    <w:rsid w:val="00E4653F"/>
    <w:rsid w:val="00E47B30"/>
    <w:rsid w:val="00E5202B"/>
    <w:rsid w:val="00E61172"/>
    <w:rsid w:val="00E7066C"/>
    <w:rsid w:val="00E718A1"/>
    <w:rsid w:val="00E76F9F"/>
    <w:rsid w:val="00E80300"/>
    <w:rsid w:val="00E816A1"/>
    <w:rsid w:val="00E83428"/>
    <w:rsid w:val="00E851A2"/>
    <w:rsid w:val="00E911B0"/>
    <w:rsid w:val="00EB5215"/>
    <w:rsid w:val="00EB5E7D"/>
    <w:rsid w:val="00EC1563"/>
    <w:rsid w:val="00EC28D9"/>
    <w:rsid w:val="00EC6805"/>
    <w:rsid w:val="00EC6EAF"/>
    <w:rsid w:val="00ED1150"/>
    <w:rsid w:val="00ED37E0"/>
    <w:rsid w:val="00ED7260"/>
    <w:rsid w:val="00EE1E25"/>
    <w:rsid w:val="00EE4D6D"/>
    <w:rsid w:val="00EE6273"/>
    <w:rsid w:val="00EF2F8E"/>
    <w:rsid w:val="00EF31DB"/>
    <w:rsid w:val="00F009A8"/>
    <w:rsid w:val="00F021AE"/>
    <w:rsid w:val="00F023C3"/>
    <w:rsid w:val="00F07C28"/>
    <w:rsid w:val="00F1139E"/>
    <w:rsid w:val="00F14C88"/>
    <w:rsid w:val="00F17538"/>
    <w:rsid w:val="00F229D5"/>
    <w:rsid w:val="00F24335"/>
    <w:rsid w:val="00F35CB6"/>
    <w:rsid w:val="00F4069B"/>
    <w:rsid w:val="00F41761"/>
    <w:rsid w:val="00F426D0"/>
    <w:rsid w:val="00F44DBE"/>
    <w:rsid w:val="00F470F8"/>
    <w:rsid w:val="00F57E4F"/>
    <w:rsid w:val="00F622C8"/>
    <w:rsid w:val="00F66654"/>
    <w:rsid w:val="00F7013F"/>
    <w:rsid w:val="00F706A8"/>
    <w:rsid w:val="00F71278"/>
    <w:rsid w:val="00F75259"/>
    <w:rsid w:val="00F826D9"/>
    <w:rsid w:val="00F836F9"/>
    <w:rsid w:val="00F85D23"/>
    <w:rsid w:val="00FB6652"/>
    <w:rsid w:val="00FC2DF2"/>
    <w:rsid w:val="00FD00A2"/>
    <w:rsid w:val="00FD099A"/>
    <w:rsid w:val="00FD453A"/>
    <w:rsid w:val="00FE305E"/>
    <w:rsid w:val="00FF382D"/>
    <w:rsid w:val="00FF636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6D97462"/>
  <w15:docId w15:val="{739B9F4D-9B6A-4595-9F36-6B68BAC81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lsdException w:name="macro" w:locked="1" w:semiHidden="1" w:unhideWhenUsed="1"/>
    <w:lsdException w:name="toa heading" w:locked="1" w:semiHidden="1" w:unhideWhenUsed="1"/>
    <w:lsdException w:name="List" w:locked="1"/>
    <w:lsdException w:name="List Bullet" w:lock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lsdException w:name="List Continue 3" w:locked="1"/>
    <w:lsdException w:name="List Continue 4" w:locked="1"/>
    <w:lsdException w:name="List Continue 5" w:lock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style>
  <w:style w:type="paragraph" w:styleId="Titolo1">
    <w:name w:val="heading 1"/>
    <w:basedOn w:val="Normale"/>
    <w:next w:val="Normale"/>
    <w:qFormat/>
    <w:pPr>
      <w:keepNext/>
      <w:ind w:left="922"/>
      <w:outlineLvl w:val="0"/>
    </w:pPr>
    <w:rPr>
      <w:rFonts w:ascii="Swis721 BT" w:hAnsi="Swis721 BT"/>
      <w:sz w:val="72"/>
    </w:rPr>
  </w:style>
  <w:style w:type="paragraph" w:styleId="Titolo2">
    <w:name w:val="heading 2"/>
    <w:basedOn w:val="Normale"/>
    <w:next w:val="Normale"/>
    <w:qFormat/>
    <w:pPr>
      <w:keepNext/>
      <w:ind w:left="922"/>
      <w:outlineLvl w:val="1"/>
    </w:pPr>
    <w:rPr>
      <w:rFonts w:ascii="Swis721 BT" w:hAnsi="Swis721 BT"/>
      <w:sz w:val="24"/>
    </w:rPr>
  </w:style>
  <w:style w:type="paragraph" w:styleId="Titolo3">
    <w:name w:val="heading 3"/>
    <w:basedOn w:val="Normale"/>
    <w:next w:val="Normale"/>
    <w:qFormat/>
    <w:pPr>
      <w:keepNext/>
      <w:jc w:val="center"/>
      <w:outlineLvl w:val="2"/>
    </w:pPr>
    <w:rPr>
      <w:rFonts w:ascii="Arial" w:hAnsi="Arial"/>
      <w:i/>
      <w:sz w:val="24"/>
    </w:rPr>
  </w:style>
  <w:style w:type="paragraph" w:styleId="Titolo4">
    <w:name w:val="heading 4"/>
    <w:basedOn w:val="Normale"/>
    <w:next w:val="Normale"/>
    <w:link w:val="Titolo4Carattere"/>
    <w:qFormat/>
    <w:pPr>
      <w:keepNext/>
      <w:outlineLvl w:val="3"/>
    </w:pPr>
    <w:rPr>
      <w:rFonts w:ascii="Arial" w:hAnsi="Arial"/>
      <w:b/>
      <w:sz w:val="18"/>
    </w:rPr>
  </w:style>
  <w:style w:type="paragraph" w:styleId="Titolo5">
    <w:name w:val="heading 5"/>
    <w:basedOn w:val="Normale"/>
    <w:next w:val="Normale"/>
    <w:qFormat/>
    <w:pPr>
      <w:keepNext/>
      <w:outlineLvl w:val="4"/>
    </w:pPr>
    <w:rPr>
      <w:rFonts w:ascii="Arial" w:hAnsi="Arial"/>
      <w:b/>
    </w:rPr>
  </w:style>
  <w:style w:type="paragraph" w:styleId="Titolo6">
    <w:name w:val="heading 6"/>
    <w:basedOn w:val="Normale"/>
    <w:next w:val="Normale"/>
    <w:qFormat/>
    <w:pPr>
      <w:keepNext/>
      <w:outlineLvl w:val="5"/>
    </w:pPr>
    <w:rPr>
      <w:rFonts w:ascii="Arial" w:hAnsi="Arial"/>
      <w:i/>
      <w:sz w:val="18"/>
    </w:rPr>
  </w:style>
  <w:style w:type="paragraph" w:styleId="Titolo7">
    <w:name w:val="heading 7"/>
    <w:basedOn w:val="Normale"/>
    <w:next w:val="Normale"/>
    <w:qFormat/>
    <w:pPr>
      <w:keepNext/>
      <w:ind w:left="-70"/>
      <w:outlineLvl w:val="6"/>
    </w:pPr>
    <w:rPr>
      <w:rFonts w:ascii="Swis721 BT" w:hAnsi="Swis721 BT"/>
      <w:b/>
      <w:sz w:val="18"/>
    </w:rPr>
  </w:style>
  <w:style w:type="paragraph" w:styleId="Titolo8">
    <w:name w:val="heading 8"/>
    <w:basedOn w:val="Normale"/>
    <w:next w:val="Normale"/>
    <w:qFormat/>
    <w:pPr>
      <w:keepNext/>
      <w:jc w:val="center"/>
      <w:outlineLvl w:val="7"/>
    </w:pPr>
    <w:rPr>
      <w:rFonts w:ascii="Swis721 BT" w:hAnsi="Swis721 BT"/>
      <w:b/>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pPr>
      <w:tabs>
        <w:tab w:val="center" w:pos="4819"/>
        <w:tab w:val="right" w:pos="9638"/>
      </w:tabs>
      <w:spacing w:after="120"/>
      <w:jc w:val="both"/>
    </w:pPr>
    <w:rPr>
      <w:sz w:val="22"/>
    </w:rPr>
  </w:style>
  <w:style w:type="paragraph" w:styleId="Pidipagina">
    <w:name w:val="footer"/>
    <w:basedOn w:val="Normale"/>
    <w:link w:val="PidipaginaCarattere"/>
    <w:pPr>
      <w:tabs>
        <w:tab w:val="center" w:pos="4819"/>
        <w:tab w:val="right" w:pos="9638"/>
      </w:tabs>
      <w:spacing w:after="120"/>
      <w:jc w:val="both"/>
    </w:pPr>
    <w:rPr>
      <w:sz w:val="22"/>
    </w:rPr>
  </w:style>
  <w:style w:type="paragraph" w:customStyle="1" w:styleId="Indicazionecapitolato">
    <w:name w:val="Indicazione capitolato"/>
    <w:next w:val="Normale"/>
    <w:pPr>
      <w:keepNext/>
      <w:spacing w:after="360"/>
    </w:pPr>
    <w:rPr>
      <w:b/>
      <w:sz w:val="22"/>
    </w:rPr>
  </w:style>
  <w:style w:type="paragraph" w:customStyle="1" w:styleId="Tipoprodotto">
    <w:name w:val="Tipo prodotto"/>
    <w:next w:val="Indicazionecapitolato"/>
    <w:pPr>
      <w:spacing w:after="480"/>
      <w:jc w:val="center"/>
    </w:pPr>
    <w:rPr>
      <w:rFonts w:ascii="Arial" w:hAnsi="Arial"/>
      <w:b/>
      <w:i/>
      <w:sz w:val="28"/>
    </w:rPr>
  </w:style>
  <w:style w:type="paragraph" w:customStyle="1" w:styleId="Scrittaintestazione">
    <w:name w:val="Scritta intestazione"/>
    <w:pPr>
      <w:framePr w:w="9639" w:h="1814" w:hRule="exact" w:wrap="auto" w:vAnchor="page" w:hAnchor="page" w:x="1078" w:y="852" w:anchorLock="1"/>
      <w:spacing w:line="160" w:lineRule="exact"/>
    </w:pPr>
    <w:rPr>
      <w:rFonts w:ascii="AvantGarde Md BT" w:hAnsi="AvantGarde Md BT"/>
      <w:sz w:val="16"/>
    </w:rPr>
  </w:style>
  <w:style w:type="paragraph" w:customStyle="1" w:styleId="Nomeprodotto">
    <w:name w:val="Nome prodotto"/>
    <w:next w:val="Tipoprodotto"/>
    <w:pPr>
      <w:spacing w:before="360" w:after="120"/>
      <w:jc w:val="center"/>
    </w:pPr>
    <w:rPr>
      <w:rFonts w:ascii="Arial" w:hAnsi="Arial"/>
      <w:b/>
      <w:sz w:val="60"/>
    </w:rPr>
  </w:style>
  <w:style w:type="character" w:styleId="Collegamentoipertestuale">
    <w:name w:val="Hyperlink"/>
    <w:rPr>
      <w:color w:val="0000FF"/>
      <w:u w:val="single"/>
    </w:rPr>
  </w:style>
  <w:style w:type="paragraph" w:styleId="Corpotesto">
    <w:name w:val="Body Text"/>
    <w:basedOn w:val="Normale"/>
    <w:pPr>
      <w:spacing w:after="120"/>
      <w:jc w:val="both"/>
    </w:pPr>
    <w:rPr>
      <w:rFonts w:ascii="Arial" w:hAnsi="Arial"/>
      <w:sz w:val="18"/>
    </w:rPr>
  </w:style>
  <w:style w:type="paragraph" w:styleId="Corpodeltesto2">
    <w:name w:val="Body Text 2"/>
    <w:basedOn w:val="Normale"/>
    <w:pPr>
      <w:spacing w:after="120"/>
      <w:jc w:val="both"/>
    </w:pPr>
    <w:rPr>
      <w:rFonts w:ascii="Arial" w:hAnsi="Arial"/>
    </w:rPr>
  </w:style>
  <w:style w:type="paragraph" w:styleId="Rientrocorpodeltesto">
    <w:name w:val="Body Text Indent"/>
    <w:basedOn w:val="Normale"/>
    <w:pPr>
      <w:tabs>
        <w:tab w:val="left" w:pos="3616"/>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3616" w:hanging="3616"/>
      <w:jc w:val="both"/>
    </w:pPr>
    <w:rPr>
      <w:rFonts w:ascii="Arial" w:hAnsi="Arial"/>
      <w:sz w:val="18"/>
    </w:rPr>
  </w:style>
  <w:style w:type="paragraph" w:styleId="Rientrocorpodeltesto2">
    <w:name w:val="Body Text Indent 2"/>
    <w:basedOn w:val="Normale"/>
    <w:pPr>
      <w:tabs>
        <w:tab w:val="left" w:pos="3616"/>
      </w:tabs>
      <w:ind w:left="3616" w:hanging="3545"/>
      <w:jc w:val="both"/>
    </w:pPr>
    <w:rPr>
      <w:rFonts w:ascii="Arial" w:hAnsi="Arial"/>
      <w:sz w:val="18"/>
    </w:rPr>
  </w:style>
  <w:style w:type="paragraph" w:styleId="Corpodeltesto3">
    <w:name w:val="Body Text 3"/>
    <w:basedOn w:val="Normale"/>
    <w:pPr>
      <w:ind w:right="-426"/>
      <w:jc w:val="both"/>
    </w:pPr>
    <w:rPr>
      <w:rFonts w:ascii="Swis721 BT" w:hAnsi="Swis721 BT"/>
      <w:sz w:val="18"/>
    </w:rPr>
  </w:style>
  <w:style w:type="paragraph" w:styleId="Testofumetto">
    <w:name w:val="Balloon Text"/>
    <w:basedOn w:val="Normale"/>
    <w:semiHidden/>
    <w:rPr>
      <w:rFonts w:ascii="Tahoma" w:hAnsi="Tahoma" w:cs="Tahoma"/>
      <w:sz w:val="16"/>
      <w:szCs w:val="16"/>
    </w:rPr>
  </w:style>
  <w:style w:type="table" w:styleId="Grigliatabella">
    <w:name w:val="Table Grid"/>
    <w:basedOn w:val="Tabellanormale"/>
    <w:rsid w:val="003E49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rsid w:val="005F54FB"/>
    <w:rPr>
      <w:rFonts w:cs="Times New Roman"/>
    </w:rPr>
  </w:style>
  <w:style w:type="paragraph" w:styleId="Rientrocorpodeltesto3">
    <w:name w:val="Body Text Indent 3"/>
    <w:basedOn w:val="Normale"/>
    <w:rsid w:val="0070509A"/>
    <w:pPr>
      <w:spacing w:after="120"/>
      <w:ind w:left="283"/>
    </w:pPr>
    <w:rPr>
      <w:sz w:val="16"/>
      <w:szCs w:val="16"/>
    </w:rPr>
  </w:style>
  <w:style w:type="character" w:customStyle="1" w:styleId="IntestazioneCarattere">
    <w:name w:val="Intestazione Carattere"/>
    <w:link w:val="Intestazione"/>
    <w:locked/>
    <w:rsid w:val="00A6133E"/>
    <w:rPr>
      <w:sz w:val="22"/>
    </w:rPr>
  </w:style>
  <w:style w:type="character" w:styleId="Rimandocommento">
    <w:name w:val="annotation reference"/>
    <w:semiHidden/>
    <w:rsid w:val="00E41D30"/>
    <w:rPr>
      <w:sz w:val="16"/>
    </w:rPr>
  </w:style>
  <w:style w:type="paragraph" w:styleId="Testocommento">
    <w:name w:val="annotation text"/>
    <w:basedOn w:val="Normale"/>
    <w:link w:val="TestocommentoCarattere"/>
    <w:semiHidden/>
    <w:rsid w:val="00E41D30"/>
  </w:style>
  <w:style w:type="character" w:customStyle="1" w:styleId="TestocommentoCarattere">
    <w:name w:val="Testo commento Carattere"/>
    <w:link w:val="Testocommento"/>
    <w:semiHidden/>
    <w:locked/>
    <w:rsid w:val="00E41D30"/>
    <w:rPr>
      <w:lang w:val="en-GB" w:eastAsia="x-none"/>
    </w:rPr>
  </w:style>
  <w:style w:type="paragraph" w:styleId="Soggettocommento">
    <w:name w:val="annotation subject"/>
    <w:basedOn w:val="Testocommento"/>
    <w:next w:val="Testocommento"/>
    <w:link w:val="SoggettocommentoCarattere"/>
    <w:semiHidden/>
    <w:rsid w:val="00E41D30"/>
    <w:rPr>
      <w:b/>
      <w:bCs/>
    </w:rPr>
  </w:style>
  <w:style w:type="character" w:customStyle="1" w:styleId="SoggettocommentoCarattere">
    <w:name w:val="Soggetto commento Carattere"/>
    <w:link w:val="Soggettocommento"/>
    <w:semiHidden/>
    <w:locked/>
    <w:rsid w:val="00E41D30"/>
    <w:rPr>
      <w:b/>
      <w:lang w:val="en-GB" w:eastAsia="x-none"/>
    </w:rPr>
  </w:style>
  <w:style w:type="paragraph" w:styleId="Paragrafoelenco">
    <w:name w:val="List Paragraph"/>
    <w:basedOn w:val="Normale"/>
    <w:qFormat/>
    <w:rsid w:val="00734CAA"/>
    <w:pPr>
      <w:ind w:left="720"/>
      <w:contextualSpacing/>
    </w:pPr>
  </w:style>
  <w:style w:type="character" w:customStyle="1" w:styleId="PidipaginaCarattere">
    <w:name w:val="Piè di pagina Carattere"/>
    <w:link w:val="Pidipagina"/>
    <w:locked/>
    <w:rsid w:val="00D72743"/>
    <w:rPr>
      <w:sz w:val="22"/>
    </w:rPr>
  </w:style>
  <w:style w:type="paragraph" w:customStyle="1" w:styleId="StileTitolo4Sinistro063cmSporgente063cm">
    <w:name w:val="Stile Titolo 4 + Sinistro:  063 cm Sporgente  063 cm"/>
    <w:basedOn w:val="Titolo4"/>
    <w:rsid w:val="002F6DF8"/>
    <w:pPr>
      <w:tabs>
        <w:tab w:val="num" w:pos="720"/>
      </w:tabs>
      <w:spacing w:before="120" w:after="120"/>
      <w:ind w:left="720" w:hanging="360"/>
      <w:jc w:val="both"/>
    </w:pPr>
    <w:rPr>
      <w:rFonts w:ascii="Times New Roman" w:eastAsia="Calibri" w:hAnsi="Times New Roman"/>
      <w:bCs/>
      <w:sz w:val="28"/>
    </w:rPr>
  </w:style>
  <w:style w:type="character" w:styleId="Numeropagina">
    <w:name w:val="page number"/>
    <w:basedOn w:val="Carpredefinitoparagrafo"/>
    <w:locked/>
    <w:rsid w:val="00862AB9"/>
  </w:style>
  <w:style w:type="character" w:customStyle="1" w:styleId="Titolo4Carattere">
    <w:name w:val="Titolo 4 Carattere"/>
    <w:link w:val="Titolo4"/>
    <w:locked/>
    <w:rsid w:val="000D20AE"/>
    <w:rPr>
      <w:rFonts w:ascii="Arial" w:hAnsi="Arial"/>
      <w:b/>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507183912">
      <w:bodyDiv w:val="1"/>
      <w:marLeft w:val="0"/>
      <w:marRight w:val="0"/>
      <w:marTop w:val="0"/>
      <w:marBottom w:val="0"/>
      <w:divBdr>
        <w:top w:val="none" w:sz="0" w:space="0" w:color="auto"/>
        <w:left w:val="none" w:sz="0" w:space="0" w:color="auto"/>
        <w:bottom w:val="none" w:sz="0" w:space="0" w:color="auto"/>
        <w:right w:val="none" w:sz="0" w:space="0" w:color="auto"/>
      </w:divBdr>
    </w:div>
    <w:div w:id="545219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_rels/footer1.xml.rels><?xml version="1.0" encoding="UTF-8" standalone="yes"?>
<Relationships xmlns="http://schemas.openxmlformats.org/package/2006/relationships"><Relationship Id="rId1" Type="http://schemas.openxmlformats.org/officeDocument/2006/relationships/image" Target="media/image11.jpeg"/></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3091</Words>
  <Characters>17621</Characters>
  <Application>Microsoft Office Word</Application>
  <DocSecurity>0</DocSecurity>
  <Lines>146</Lines>
  <Paragraphs>41</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Descrizione del prodotto</vt:lpstr>
      <vt:lpstr>Descrizione del prodotto</vt:lpstr>
    </vt:vector>
  </TitlesOfParts>
  <Company>SEIC</Company>
  <LinksUpToDate>false</LinksUpToDate>
  <CharactersWithSpaces>20671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Descrizione del prodotto</dc:title>
  <dc:creator>erik cernigoi</dc:creator>
  <cp:lastModifiedBy>m.belmonte@harpogroup.it</cp:lastModifiedBy>
  <cp:revision>4</cp:revision>
  <cp:lastPrinted>2020-04-24T06:50:00Z</cp:lastPrinted>
  <dcterms:created xsi:type="dcterms:W3CDTF">2023-04-03T08:02:00Z</dcterms:created>
  <dcterms:modified xsi:type="dcterms:W3CDTF">2023-04-03T08:19:00Z</dcterms:modified>
</cp:coreProperties>
</file>